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93196" w14:textId="7981335A" w:rsidR="007179A2" w:rsidRDefault="00271DF1">
      <w:pPr>
        <w:pStyle w:val="Title"/>
      </w:pPr>
      <w:r>
        <w:t xml:space="preserve">DAP </w:t>
      </w:r>
      <w:r w:rsidR="00207047">
        <w:t>Client Guide – CTDP/TPTDP</w:t>
      </w:r>
      <w:r w:rsidR="00207047">
        <w:br/>
      </w:r>
      <w:r>
        <w:t xml:space="preserve">Authorized signatory responsibilities </w:t>
      </w:r>
    </w:p>
    <w:p w14:paraId="3A193197" w14:textId="77777777" w:rsidR="007179A2" w:rsidRDefault="007179A2"/>
    <w:p w14:paraId="3A193198" w14:textId="77777777" w:rsidR="007179A2" w:rsidRDefault="007179A2"/>
    <w:p w14:paraId="3A193199" w14:textId="77777777" w:rsidR="007179A2" w:rsidRDefault="007179A2">
      <w:pPr>
        <w:ind w:hanging="2700"/>
        <w:rPr>
          <w:b/>
          <w:bCs/>
          <w:sz w:val="22"/>
        </w:rPr>
      </w:pPr>
      <w:r>
        <w:rPr>
          <w:b/>
          <w:bCs/>
          <w:sz w:val="22"/>
        </w:rPr>
        <w:t>         Approval and Revision History Table:</w:t>
      </w:r>
    </w:p>
    <w:p w14:paraId="4A20CFBF" w14:textId="10808F12" w:rsidR="00CC4148" w:rsidRDefault="00CC4148" w:rsidP="00CC4148">
      <w:pPr>
        <w:keepNext/>
        <w:keepLines/>
        <w:autoSpaceDE w:val="0"/>
        <w:autoSpaceDN w:val="0"/>
        <w:adjustRightInd w:val="0"/>
        <w:ind w:left="15" w:firstLine="0"/>
        <w:rPr>
          <w:rFonts w:cs="Arial"/>
          <w:b/>
          <w:bCs/>
          <w:sz w:val="16"/>
          <w:szCs w:val="16"/>
        </w:rPr>
      </w:pPr>
    </w:p>
    <w:tbl>
      <w:tblPr>
        <w:tblW w:w="5000" w:type="pct"/>
        <w:tblInd w:w="8" w:type="dxa"/>
        <w:tblLayout w:type="fixed"/>
        <w:tblCellMar>
          <w:left w:w="0" w:type="dxa"/>
          <w:right w:w="0" w:type="dxa"/>
        </w:tblCellMar>
        <w:tblLook w:val="0000" w:firstRow="0" w:lastRow="0" w:firstColumn="0" w:lastColumn="0" w:noHBand="0" w:noVBand="0"/>
      </w:tblPr>
      <w:tblGrid>
        <w:gridCol w:w="2954"/>
        <w:gridCol w:w="3421"/>
        <w:gridCol w:w="2782"/>
      </w:tblGrid>
      <w:tr w:rsidR="00990D76" w14:paraId="5066E07F" w14:textId="77777777" w:rsidTr="00772882">
        <w:tc>
          <w:tcPr>
            <w:tcW w:w="5000" w:type="pct"/>
            <w:gridSpan w:val="3"/>
            <w:tcBorders>
              <w:top w:val="single" w:sz="6" w:space="0" w:color="auto"/>
              <w:left w:val="single" w:sz="6" w:space="0" w:color="auto"/>
              <w:bottom w:val="single" w:sz="6" w:space="0" w:color="auto"/>
              <w:right w:val="single" w:sz="6" w:space="0" w:color="auto"/>
            </w:tcBorders>
          </w:tcPr>
          <w:p w14:paraId="4B93BFDF" w14:textId="77777777" w:rsidR="00990D76" w:rsidRDefault="00990D76" w:rsidP="00990D76">
            <w:pPr>
              <w:keepNext/>
              <w:keepLines/>
              <w:autoSpaceDE w:val="0"/>
              <w:autoSpaceDN w:val="0"/>
              <w:adjustRightInd w:val="0"/>
              <w:ind w:left="15" w:firstLine="0"/>
              <w:rPr>
                <w:rFonts w:cs="Arial"/>
                <w:b/>
                <w:bCs/>
                <w:sz w:val="16"/>
                <w:szCs w:val="16"/>
              </w:rPr>
            </w:pPr>
            <w:r>
              <w:rPr>
                <w:rFonts w:cs="Arial"/>
                <w:b/>
                <w:bCs/>
                <w:sz w:val="16"/>
                <w:szCs w:val="16"/>
              </w:rPr>
              <w:t>Revision 9.1</w:t>
            </w:r>
          </w:p>
          <w:p w14:paraId="77EF4A11" w14:textId="77777777" w:rsidR="00990D76" w:rsidRDefault="00990D76" w:rsidP="00990D76">
            <w:pPr>
              <w:keepNext/>
              <w:keepLines/>
              <w:autoSpaceDE w:val="0"/>
              <w:autoSpaceDN w:val="0"/>
              <w:adjustRightInd w:val="0"/>
              <w:ind w:left="15" w:firstLine="0"/>
              <w:rPr>
                <w:rFonts w:cs="Arial"/>
                <w:b/>
                <w:bCs/>
                <w:sz w:val="16"/>
                <w:szCs w:val="16"/>
              </w:rPr>
            </w:pPr>
            <w:r>
              <w:rPr>
                <w:rFonts w:cs="Arial"/>
                <w:b/>
                <w:bCs/>
                <w:sz w:val="16"/>
                <w:szCs w:val="16"/>
              </w:rPr>
              <w:t>Removal of Kevin Mehafey</w:t>
            </w:r>
          </w:p>
          <w:p w14:paraId="6E043164" w14:textId="3E8121F4" w:rsidR="00990D76" w:rsidRDefault="00990D76" w:rsidP="00990D76">
            <w:pPr>
              <w:keepNext/>
              <w:keepLines/>
              <w:autoSpaceDE w:val="0"/>
              <w:autoSpaceDN w:val="0"/>
              <w:adjustRightInd w:val="0"/>
              <w:ind w:left="15" w:firstLine="0"/>
              <w:rPr>
                <w:rFonts w:cs="Arial"/>
                <w:sz w:val="16"/>
                <w:szCs w:val="16"/>
              </w:rPr>
            </w:pPr>
            <w:r>
              <w:rPr>
                <w:rFonts w:cs="Arial"/>
                <w:b/>
                <w:bCs/>
                <w:sz w:val="16"/>
                <w:szCs w:val="16"/>
              </w:rPr>
              <w:t xml:space="preserve">Addition of David Piecuch as approver </w:t>
            </w:r>
          </w:p>
          <w:p w14:paraId="3A1846F4" w14:textId="00E134A9" w:rsidR="00990D76" w:rsidRDefault="00990D76" w:rsidP="009A6633">
            <w:pPr>
              <w:keepNext/>
              <w:keepLines/>
              <w:autoSpaceDE w:val="0"/>
              <w:autoSpaceDN w:val="0"/>
              <w:adjustRightInd w:val="0"/>
              <w:ind w:left="15" w:firstLine="0"/>
              <w:rPr>
                <w:rFonts w:cs="Arial"/>
                <w:b/>
                <w:bCs/>
                <w:sz w:val="16"/>
                <w:szCs w:val="16"/>
              </w:rPr>
            </w:pPr>
          </w:p>
        </w:tc>
      </w:tr>
      <w:tr w:rsidR="00772882" w14:paraId="3A19319C" w14:textId="77777777" w:rsidTr="00772882">
        <w:tc>
          <w:tcPr>
            <w:tcW w:w="5000" w:type="pct"/>
            <w:gridSpan w:val="3"/>
            <w:tcBorders>
              <w:top w:val="single" w:sz="6" w:space="0" w:color="auto"/>
              <w:left w:val="single" w:sz="6" w:space="0" w:color="auto"/>
              <w:bottom w:val="single" w:sz="6" w:space="0" w:color="auto"/>
              <w:right w:val="single" w:sz="6" w:space="0" w:color="auto"/>
            </w:tcBorders>
          </w:tcPr>
          <w:p w14:paraId="3A19319A" w14:textId="4F5A12C5" w:rsidR="00772882" w:rsidRDefault="00E766FB" w:rsidP="009A6633">
            <w:pPr>
              <w:keepNext/>
              <w:keepLines/>
              <w:autoSpaceDE w:val="0"/>
              <w:autoSpaceDN w:val="0"/>
              <w:adjustRightInd w:val="0"/>
              <w:ind w:left="15" w:firstLine="0"/>
              <w:rPr>
                <w:rFonts w:cs="Arial"/>
                <w:sz w:val="16"/>
                <w:szCs w:val="16"/>
              </w:rPr>
            </w:pPr>
            <w:r>
              <w:rPr>
                <w:rFonts w:cs="Arial"/>
                <w:b/>
                <w:bCs/>
                <w:sz w:val="16"/>
                <w:szCs w:val="16"/>
              </w:rPr>
              <w:t>Revision</w:t>
            </w:r>
            <w:r w:rsidR="00601FA1">
              <w:rPr>
                <w:rFonts w:cs="Arial"/>
                <w:b/>
                <w:bCs/>
                <w:sz w:val="16"/>
                <w:szCs w:val="16"/>
              </w:rPr>
              <w:t xml:space="preserve"> </w:t>
            </w:r>
            <w:r w:rsidR="008E52BC">
              <w:rPr>
                <w:rFonts w:cs="Arial"/>
                <w:b/>
                <w:bCs/>
                <w:sz w:val="16"/>
                <w:szCs w:val="16"/>
              </w:rPr>
              <w:t>9</w:t>
            </w:r>
            <w:r w:rsidR="009A6633">
              <w:rPr>
                <w:rFonts w:cs="Arial"/>
                <w:b/>
                <w:bCs/>
                <w:sz w:val="16"/>
                <w:szCs w:val="16"/>
              </w:rPr>
              <w:t xml:space="preserve">.0 </w:t>
            </w:r>
          </w:p>
          <w:p w14:paraId="5E104027" w14:textId="77777777" w:rsidR="00601FA1" w:rsidRDefault="00601FA1" w:rsidP="009A6633">
            <w:pPr>
              <w:keepNext/>
              <w:keepLines/>
              <w:autoSpaceDE w:val="0"/>
              <w:autoSpaceDN w:val="0"/>
              <w:adjustRightInd w:val="0"/>
              <w:ind w:left="15" w:firstLine="0"/>
              <w:rPr>
                <w:rFonts w:cs="Arial"/>
                <w:b/>
                <w:bCs/>
                <w:sz w:val="16"/>
                <w:szCs w:val="16"/>
              </w:rPr>
            </w:pPr>
          </w:p>
          <w:p w14:paraId="14715889" w14:textId="0E284266" w:rsidR="00410D72" w:rsidRDefault="00410D72" w:rsidP="00410D72">
            <w:pPr>
              <w:pStyle w:val="ListParagraph"/>
              <w:keepNext/>
              <w:keepLines/>
              <w:numPr>
                <w:ilvl w:val="0"/>
                <w:numId w:val="4"/>
              </w:numPr>
              <w:autoSpaceDE w:val="0"/>
              <w:autoSpaceDN w:val="0"/>
              <w:adjustRightInd w:val="0"/>
              <w:rPr>
                <w:rFonts w:cs="Arial"/>
                <w:sz w:val="16"/>
                <w:szCs w:val="16"/>
              </w:rPr>
            </w:pPr>
            <w:r>
              <w:rPr>
                <w:rFonts w:cs="Arial"/>
                <w:sz w:val="16"/>
                <w:szCs w:val="16"/>
              </w:rPr>
              <w:t>Updated approver titles</w:t>
            </w:r>
          </w:p>
          <w:p w14:paraId="3987FC87" w14:textId="49E6EDE7" w:rsidR="000470ED" w:rsidRPr="00410D72" w:rsidRDefault="000470ED" w:rsidP="00410D72">
            <w:pPr>
              <w:pStyle w:val="ListParagraph"/>
              <w:keepNext/>
              <w:keepLines/>
              <w:numPr>
                <w:ilvl w:val="0"/>
                <w:numId w:val="4"/>
              </w:numPr>
              <w:autoSpaceDE w:val="0"/>
              <w:autoSpaceDN w:val="0"/>
              <w:adjustRightInd w:val="0"/>
              <w:rPr>
                <w:rFonts w:cs="Arial"/>
                <w:sz w:val="16"/>
                <w:szCs w:val="16"/>
              </w:rPr>
            </w:pPr>
            <w:r>
              <w:rPr>
                <w:rFonts w:cs="Arial"/>
                <w:sz w:val="16"/>
                <w:szCs w:val="16"/>
              </w:rPr>
              <w:t xml:space="preserve">Updated </w:t>
            </w:r>
            <w:r w:rsidR="00404F1D">
              <w:rPr>
                <w:rFonts w:cs="Arial"/>
                <w:sz w:val="16"/>
                <w:szCs w:val="16"/>
              </w:rPr>
              <w:t>references to UL Mark C</w:t>
            </w:r>
            <w:r w:rsidR="006F3727">
              <w:rPr>
                <w:rFonts w:cs="Arial"/>
                <w:sz w:val="16"/>
                <w:szCs w:val="16"/>
              </w:rPr>
              <w:t>ertification Decisions to remove old terminology of “Mark”</w:t>
            </w:r>
          </w:p>
          <w:p w14:paraId="73F49BCA" w14:textId="6D8A1B9D" w:rsidR="00354D0F" w:rsidRPr="00F367DF" w:rsidRDefault="00D00CF7" w:rsidP="00F367DF">
            <w:pPr>
              <w:pStyle w:val="ListParagraph"/>
              <w:keepNext/>
              <w:keepLines/>
              <w:numPr>
                <w:ilvl w:val="0"/>
                <w:numId w:val="4"/>
              </w:numPr>
              <w:autoSpaceDE w:val="0"/>
              <w:autoSpaceDN w:val="0"/>
              <w:adjustRightInd w:val="0"/>
              <w:rPr>
                <w:rFonts w:cs="Arial"/>
                <w:sz w:val="16"/>
                <w:szCs w:val="16"/>
              </w:rPr>
            </w:pPr>
            <w:r w:rsidRPr="00F367DF">
              <w:rPr>
                <w:rFonts w:cs="Arial"/>
                <w:sz w:val="16"/>
                <w:szCs w:val="16"/>
              </w:rPr>
              <w:t>Updated</w:t>
            </w:r>
            <w:r w:rsidR="00196CE3" w:rsidRPr="00F367DF">
              <w:rPr>
                <w:rFonts w:cs="Arial"/>
                <w:sz w:val="16"/>
                <w:szCs w:val="16"/>
              </w:rPr>
              <w:t xml:space="preserve"> authorized signatory responsibilities in </w:t>
            </w:r>
            <w:r w:rsidR="0008072C" w:rsidRPr="00F367DF">
              <w:rPr>
                <w:rFonts w:cs="Arial"/>
                <w:sz w:val="16"/>
                <w:szCs w:val="16"/>
              </w:rPr>
              <w:t>line with OSHA Directive CPL 01-00-004</w:t>
            </w:r>
          </w:p>
          <w:p w14:paraId="495D0516" w14:textId="5BF33541" w:rsidR="0008072C" w:rsidRDefault="0008072C" w:rsidP="00F367DF">
            <w:pPr>
              <w:pStyle w:val="ListParagraph"/>
              <w:keepNext/>
              <w:keepLines/>
              <w:numPr>
                <w:ilvl w:val="0"/>
                <w:numId w:val="4"/>
              </w:numPr>
              <w:autoSpaceDE w:val="0"/>
              <w:autoSpaceDN w:val="0"/>
              <w:adjustRightInd w:val="0"/>
              <w:rPr>
                <w:rFonts w:cs="Arial"/>
                <w:sz w:val="16"/>
                <w:szCs w:val="16"/>
              </w:rPr>
            </w:pPr>
            <w:r>
              <w:rPr>
                <w:rFonts w:cs="Arial"/>
                <w:sz w:val="16"/>
                <w:szCs w:val="16"/>
              </w:rPr>
              <w:t>Added requirement to verify non-calibrated equipment</w:t>
            </w:r>
          </w:p>
          <w:p w14:paraId="1C4EE471" w14:textId="7D28A17D" w:rsidR="00AC7F71" w:rsidRPr="00F367DF" w:rsidRDefault="00AC7F71" w:rsidP="00F367DF">
            <w:pPr>
              <w:pStyle w:val="ListParagraph"/>
              <w:keepNext/>
              <w:keepLines/>
              <w:numPr>
                <w:ilvl w:val="0"/>
                <w:numId w:val="4"/>
              </w:numPr>
              <w:autoSpaceDE w:val="0"/>
              <w:autoSpaceDN w:val="0"/>
              <w:adjustRightInd w:val="0"/>
              <w:rPr>
                <w:rFonts w:cs="Arial"/>
                <w:sz w:val="16"/>
                <w:szCs w:val="16"/>
              </w:rPr>
            </w:pPr>
            <w:r>
              <w:rPr>
                <w:rFonts w:cs="Arial"/>
                <w:sz w:val="16"/>
                <w:szCs w:val="16"/>
              </w:rPr>
              <w:t>Updated name of Client/Customer Support Guidance-ULID-000827 (DCS:00-OP-C0043) DAP Applicable Requirements for Participants document</w:t>
            </w:r>
          </w:p>
          <w:p w14:paraId="3A19319B" w14:textId="755C60A5" w:rsidR="00601FA1" w:rsidRDefault="00601FA1" w:rsidP="00333A47">
            <w:pPr>
              <w:keepNext/>
              <w:keepLines/>
              <w:autoSpaceDE w:val="0"/>
              <w:autoSpaceDN w:val="0"/>
              <w:adjustRightInd w:val="0"/>
              <w:ind w:left="15" w:firstLine="0"/>
              <w:rPr>
                <w:rFonts w:cs="Arial"/>
                <w:b/>
                <w:bCs/>
                <w:sz w:val="16"/>
                <w:szCs w:val="16"/>
              </w:rPr>
            </w:pPr>
          </w:p>
        </w:tc>
      </w:tr>
      <w:tr w:rsidR="00333A47" w14:paraId="3A1931B3" w14:textId="77777777" w:rsidTr="00233227">
        <w:tc>
          <w:tcPr>
            <w:tcW w:w="1613" w:type="pct"/>
            <w:tcBorders>
              <w:top w:val="single" w:sz="6" w:space="0" w:color="auto"/>
              <w:left w:val="single" w:sz="6" w:space="0" w:color="auto"/>
              <w:bottom w:val="single" w:sz="6" w:space="0" w:color="auto"/>
              <w:right w:val="single" w:sz="6" w:space="0" w:color="auto"/>
            </w:tcBorders>
          </w:tcPr>
          <w:p w14:paraId="3A1931A0" w14:textId="7E2451E2" w:rsidR="00333A47" w:rsidRDefault="008E52BC">
            <w:pPr>
              <w:keepNext/>
              <w:keepLines/>
              <w:autoSpaceDE w:val="0"/>
              <w:autoSpaceDN w:val="0"/>
              <w:adjustRightInd w:val="0"/>
              <w:ind w:left="15" w:firstLine="0"/>
              <w:rPr>
                <w:rFonts w:ascii="Tms Rmn" w:hAnsi="Tms Rmn"/>
                <w:sz w:val="16"/>
                <w:szCs w:val="16"/>
              </w:rPr>
            </w:pPr>
            <w:r>
              <w:rPr>
                <w:rFonts w:ascii="Tms Rmn" w:hAnsi="Tms Rmn"/>
                <w:sz w:val="16"/>
                <w:szCs w:val="16"/>
              </w:rPr>
              <w:t>Sales Manager - CMIT</w:t>
            </w:r>
            <w:r w:rsidR="005151D2">
              <w:rPr>
                <w:rFonts w:ascii="Tms Rmn" w:hAnsi="Tms Rmn"/>
                <w:sz w:val="16"/>
                <w:szCs w:val="16"/>
              </w:rPr>
              <w:t xml:space="preserve">, </w:t>
            </w:r>
            <w:r w:rsidR="003060F6">
              <w:rPr>
                <w:rFonts w:ascii="Tms Rmn" w:hAnsi="Tms Rmn"/>
                <w:sz w:val="16"/>
                <w:szCs w:val="16"/>
              </w:rPr>
              <w:br/>
            </w:r>
            <w:r w:rsidR="005151D2">
              <w:rPr>
                <w:rFonts w:ascii="Tms Rmn" w:hAnsi="Tms Rmn"/>
                <w:sz w:val="16"/>
                <w:szCs w:val="16"/>
              </w:rPr>
              <w:t>DAP Operations Council Vice-Chair</w:t>
            </w:r>
          </w:p>
          <w:p w14:paraId="190FA447" w14:textId="77777777" w:rsidR="00333A47" w:rsidRDefault="00333A47">
            <w:pPr>
              <w:keepNext/>
              <w:keepLines/>
              <w:autoSpaceDE w:val="0"/>
              <w:autoSpaceDN w:val="0"/>
              <w:adjustRightInd w:val="0"/>
              <w:ind w:left="15" w:firstLine="0"/>
              <w:rPr>
                <w:rFonts w:ascii="Tms Rmn" w:hAnsi="Tms Rmn"/>
                <w:sz w:val="16"/>
                <w:szCs w:val="16"/>
              </w:rPr>
            </w:pPr>
          </w:p>
          <w:p w14:paraId="3A1931A1" w14:textId="77777777" w:rsidR="00333A47" w:rsidRDefault="00333A47">
            <w:pPr>
              <w:keepNext/>
              <w:keepLines/>
              <w:autoSpaceDE w:val="0"/>
              <w:autoSpaceDN w:val="0"/>
              <w:adjustRightInd w:val="0"/>
              <w:ind w:left="15" w:firstLine="0"/>
              <w:rPr>
                <w:rFonts w:ascii="Tms Rmn" w:hAnsi="Tms Rmn"/>
                <w:sz w:val="16"/>
                <w:szCs w:val="16"/>
              </w:rPr>
            </w:pPr>
            <w:r>
              <w:rPr>
                <w:rFonts w:ascii="Tms Rmn" w:hAnsi="Tms Rmn"/>
                <w:sz w:val="16"/>
                <w:szCs w:val="16"/>
              </w:rPr>
              <w:t>(Document owner)</w:t>
            </w:r>
          </w:p>
          <w:p w14:paraId="1AB536EE" w14:textId="7EFCD3C2" w:rsidR="00333A47" w:rsidRDefault="00333A47" w:rsidP="00233227">
            <w:pPr>
              <w:keepNext/>
              <w:keepLines/>
              <w:autoSpaceDE w:val="0"/>
              <w:autoSpaceDN w:val="0"/>
              <w:adjustRightInd w:val="0"/>
              <w:rPr>
                <w:rFonts w:ascii="Tms Rmn" w:hAnsi="Tms Rmn"/>
                <w:sz w:val="16"/>
                <w:szCs w:val="16"/>
              </w:rPr>
            </w:pPr>
            <w:r>
              <w:rPr>
                <w:rFonts w:ascii="Tms Rmn" w:hAnsi="Tms Rmn"/>
                <w:sz w:val="16"/>
                <w:szCs w:val="16"/>
              </w:rPr>
              <w:t>Eric Matzke</w:t>
            </w:r>
          </w:p>
          <w:p w14:paraId="3A1931A2" w14:textId="081330F6" w:rsidR="00333A47" w:rsidRDefault="00333A47" w:rsidP="0064611E">
            <w:pPr>
              <w:keepNext/>
              <w:keepLines/>
              <w:autoSpaceDE w:val="0"/>
              <w:autoSpaceDN w:val="0"/>
              <w:adjustRightInd w:val="0"/>
              <w:ind w:left="15" w:firstLine="0"/>
              <w:rPr>
                <w:rFonts w:ascii="Tms Rmn" w:hAnsi="Tms Rmn"/>
                <w:sz w:val="16"/>
                <w:szCs w:val="16"/>
              </w:rPr>
            </w:pPr>
          </w:p>
        </w:tc>
        <w:tc>
          <w:tcPr>
            <w:tcW w:w="1868" w:type="pct"/>
            <w:tcBorders>
              <w:top w:val="single" w:sz="6" w:space="0" w:color="auto"/>
              <w:left w:val="single" w:sz="6" w:space="0" w:color="auto"/>
              <w:bottom w:val="single" w:sz="6" w:space="0" w:color="auto"/>
              <w:right w:val="single" w:sz="6" w:space="0" w:color="auto"/>
            </w:tcBorders>
          </w:tcPr>
          <w:p w14:paraId="1D96409B" w14:textId="259F5D3B" w:rsidR="00990D76" w:rsidRPr="00FE0FCD" w:rsidRDefault="00990D76" w:rsidP="00990D76">
            <w:pPr>
              <w:keepNext/>
              <w:keepLines/>
              <w:autoSpaceDE w:val="0"/>
              <w:autoSpaceDN w:val="0"/>
              <w:adjustRightInd w:val="0"/>
              <w:ind w:left="15" w:firstLine="0"/>
              <w:rPr>
                <w:rFonts w:ascii="Tms Rmn" w:hAnsi="Tms Rmn"/>
                <w:sz w:val="16"/>
                <w:szCs w:val="16"/>
              </w:rPr>
            </w:pPr>
            <w:r>
              <w:rPr>
                <w:rFonts w:ascii="Tms Rmn" w:hAnsi="Tms Rmn"/>
                <w:sz w:val="16"/>
                <w:szCs w:val="16"/>
              </w:rPr>
              <w:t xml:space="preserve"> Conformity Assessment Program Principal – </w:t>
            </w:r>
            <w:proofErr w:type="gramStart"/>
            <w:r>
              <w:rPr>
                <w:rFonts w:ascii="Tms Rmn" w:hAnsi="Tms Rmn"/>
                <w:sz w:val="16"/>
                <w:szCs w:val="16"/>
              </w:rPr>
              <w:t>CPO,  DAP</w:t>
            </w:r>
            <w:proofErr w:type="gramEnd"/>
            <w:r>
              <w:rPr>
                <w:rFonts w:ascii="Tms Rmn" w:hAnsi="Tms Rmn"/>
                <w:sz w:val="16"/>
                <w:szCs w:val="16"/>
              </w:rPr>
              <w:t xml:space="preserve"> Program Manager</w:t>
            </w:r>
            <w:r>
              <w:rPr>
                <w:rFonts w:ascii="Tms Rmn" w:hAnsi="Tms Rmn"/>
                <w:sz w:val="16"/>
                <w:szCs w:val="16"/>
              </w:rPr>
              <w:br/>
            </w:r>
          </w:p>
          <w:p w14:paraId="5C62603D" w14:textId="28393B33" w:rsidR="00333A47" w:rsidRPr="00FE0FCD" w:rsidRDefault="003060F6" w:rsidP="00772882">
            <w:pPr>
              <w:keepNext/>
              <w:keepLines/>
              <w:autoSpaceDE w:val="0"/>
              <w:autoSpaceDN w:val="0"/>
              <w:adjustRightInd w:val="0"/>
              <w:ind w:left="15" w:firstLine="0"/>
              <w:rPr>
                <w:rFonts w:ascii="Tms Rmn" w:hAnsi="Tms Rmn"/>
                <w:sz w:val="16"/>
                <w:szCs w:val="16"/>
              </w:rPr>
            </w:pPr>
            <w:r>
              <w:rPr>
                <w:rFonts w:ascii="Tms Rmn" w:hAnsi="Tms Rmn"/>
                <w:sz w:val="16"/>
                <w:szCs w:val="16"/>
              </w:rPr>
              <w:br/>
            </w:r>
          </w:p>
          <w:p w14:paraId="3A1931A5" w14:textId="6DC87A45" w:rsidR="00333A47" w:rsidRDefault="008873E0" w:rsidP="00772882">
            <w:pPr>
              <w:keepNext/>
              <w:keepLines/>
              <w:autoSpaceDE w:val="0"/>
              <w:autoSpaceDN w:val="0"/>
              <w:adjustRightInd w:val="0"/>
              <w:ind w:left="15" w:firstLine="0"/>
              <w:rPr>
                <w:rFonts w:ascii="Tms Rmn" w:hAnsi="Tms Rmn"/>
                <w:sz w:val="16"/>
                <w:szCs w:val="16"/>
              </w:rPr>
            </w:pPr>
            <w:r w:rsidRPr="00FE0FCD">
              <w:rPr>
                <w:rFonts w:ascii="Tms Rmn" w:hAnsi="Tms Rmn"/>
                <w:sz w:val="16"/>
                <w:szCs w:val="16"/>
              </w:rPr>
              <w:t>(</w:t>
            </w:r>
            <w:r w:rsidR="00333A47" w:rsidRPr="00FE0FCD">
              <w:rPr>
                <w:rFonts w:ascii="Tms Rmn" w:hAnsi="Tms Rmn"/>
                <w:sz w:val="16"/>
                <w:szCs w:val="16"/>
              </w:rPr>
              <w:t>Approver</w:t>
            </w:r>
            <w:r w:rsidRPr="00FE0FCD">
              <w:rPr>
                <w:rFonts w:ascii="Tms Rmn" w:hAnsi="Tms Rmn"/>
                <w:sz w:val="16"/>
                <w:szCs w:val="16"/>
              </w:rPr>
              <w:t>)</w:t>
            </w:r>
            <w:r w:rsidR="003060F6" w:rsidRPr="00FE0FCD">
              <w:rPr>
                <w:rFonts w:ascii="Tms Rmn" w:hAnsi="Tms Rmn"/>
                <w:sz w:val="16"/>
                <w:szCs w:val="16"/>
              </w:rPr>
              <w:br/>
            </w:r>
            <w:r w:rsidR="00990D76">
              <w:rPr>
                <w:rFonts w:ascii="Tms Rmn" w:hAnsi="Tms Rmn"/>
                <w:sz w:val="16"/>
                <w:szCs w:val="16"/>
              </w:rPr>
              <w:t>David Piecuch</w:t>
            </w:r>
          </w:p>
          <w:p w14:paraId="3A1931A6" w14:textId="1AC09597" w:rsidR="00333A47" w:rsidRDefault="00333A47" w:rsidP="00772882">
            <w:pPr>
              <w:keepNext/>
              <w:keepLines/>
              <w:autoSpaceDE w:val="0"/>
              <w:autoSpaceDN w:val="0"/>
              <w:adjustRightInd w:val="0"/>
              <w:ind w:left="15" w:firstLine="0"/>
              <w:rPr>
                <w:rFonts w:ascii="Tms Rmn" w:hAnsi="Tms Rmn"/>
                <w:sz w:val="16"/>
                <w:szCs w:val="16"/>
              </w:rPr>
            </w:pPr>
          </w:p>
        </w:tc>
        <w:tc>
          <w:tcPr>
            <w:tcW w:w="1519" w:type="pct"/>
            <w:tcBorders>
              <w:top w:val="single" w:sz="6" w:space="0" w:color="auto"/>
              <w:left w:val="single" w:sz="6" w:space="0" w:color="auto"/>
              <w:bottom w:val="single" w:sz="6" w:space="0" w:color="auto"/>
              <w:right w:val="single" w:sz="6" w:space="0" w:color="auto"/>
            </w:tcBorders>
          </w:tcPr>
          <w:p w14:paraId="3A1931B2" w14:textId="0154D8E7" w:rsidR="00333A47" w:rsidRDefault="00333A47">
            <w:pPr>
              <w:keepNext/>
              <w:keepLines/>
              <w:autoSpaceDE w:val="0"/>
              <w:autoSpaceDN w:val="0"/>
              <w:adjustRightInd w:val="0"/>
              <w:ind w:left="15" w:firstLine="0"/>
              <w:rPr>
                <w:rFonts w:cs="Arial"/>
                <w:sz w:val="16"/>
                <w:szCs w:val="16"/>
              </w:rPr>
            </w:pPr>
          </w:p>
        </w:tc>
      </w:tr>
    </w:tbl>
    <w:p w14:paraId="3A1931B4" w14:textId="7D5D0003" w:rsidR="007179A2" w:rsidRDefault="007179A2">
      <w:pPr>
        <w:autoSpaceDE w:val="0"/>
        <w:autoSpaceDN w:val="0"/>
        <w:adjustRightInd w:val="0"/>
        <w:ind w:left="0" w:firstLine="0"/>
        <w:rPr>
          <w:rFonts w:cs="Arial"/>
          <w:sz w:val="16"/>
          <w:szCs w:val="16"/>
        </w:rPr>
      </w:pPr>
    </w:p>
    <w:p w14:paraId="3A1931B5" w14:textId="22B320F3" w:rsidR="007179A2" w:rsidRPr="00077EFB" w:rsidRDefault="007179A2">
      <w:pPr>
        <w:pStyle w:val="Heading6"/>
      </w:pPr>
      <w:r w:rsidRPr="00077EFB">
        <w:tab/>
        <w:t xml:space="preserve">Previous </w:t>
      </w:r>
      <w:r w:rsidR="009D25A3" w:rsidRPr="00077EFB">
        <w:t>d</w:t>
      </w:r>
      <w:r w:rsidRPr="00077EFB">
        <w:t xml:space="preserve">ocument </w:t>
      </w:r>
      <w:r w:rsidR="009D25A3" w:rsidRPr="00077EFB">
        <w:t>h</w:t>
      </w:r>
      <w:r w:rsidRPr="00077EFB">
        <w:t xml:space="preserve">istory </w:t>
      </w:r>
      <w:r w:rsidR="009D25A3" w:rsidRPr="00077EFB">
        <w:t>a</w:t>
      </w:r>
      <w:r w:rsidRPr="00077EFB">
        <w:t xml:space="preserve">vailable </w:t>
      </w:r>
      <w:r w:rsidR="009D25A3" w:rsidRPr="00077EFB">
        <w:t>in</w:t>
      </w:r>
      <w:r w:rsidRPr="00077EFB">
        <w:t xml:space="preserve"> Document Container</w:t>
      </w:r>
    </w:p>
    <w:p w14:paraId="3A1931B6" w14:textId="77777777" w:rsidR="007179A2" w:rsidRPr="00077EFB" w:rsidRDefault="007179A2">
      <w:pPr>
        <w:ind w:hanging="2700"/>
        <w:rPr>
          <w:b/>
          <w:bCs/>
        </w:rPr>
      </w:pPr>
    </w:p>
    <w:p w14:paraId="3A1931B7" w14:textId="77777777" w:rsidR="007179A2" w:rsidRPr="00077EFB" w:rsidRDefault="007179A2">
      <w:pPr>
        <w:pStyle w:val="BodyTextIndent"/>
        <w:ind w:left="-720" w:hanging="180"/>
        <w:rPr>
          <w:b w:val="0"/>
          <w:bCs w:val="0"/>
        </w:rPr>
      </w:pPr>
      <w:r w:rsidRPr="00077EFB">
        <w:tab/>
      </w:r>
    </w:p>
    <w:bookmarkStart w:id="0" w:name="_MON_1683482964"/>
    <w:bookmarkEnd w:id="0"/>
    <w:p w14:paraId="3A1931B8" w14:textId="06A13C96" w:rsidR="007179A2" w:rsidRPr="00077EFB" w:rsidRDefault="009008E3" w:rsidP="00F367DF">
      <w:pPr>
        <w:pStyle w:val="BodyTextIndent"/>
        <w:ind w:left="0"/>
        <w:rPr>
          <w:b w:val="0"/>
          <w:bCs w:val="0"/>
        </w:rPr>
      </w:pPr>
      <w:r>
        <w:rPr>
          <w:b w:val="0"/>
          <w:bCs w:val="0"/>
        </w:rPr>
        <w:object w:dxaOrig="935" w:dyaOrig="602" w14:anchorId="6792B7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6.5pt;height:30pt" o:ole="">
            <v:imagedata r:id="rId10" o:title=""/>
          </v:shape>
          <o:OLEObject Type="Embed" ProgID="Word.Document.12" ShapeID="_x0000_i1027" DrawAspect="Icon" ObjectID="_1822814137" r:id="rId11">
            <o:FieldCodes>\s</o:FieldCodes>
          </o:OLEObject>
        </w:object>
      </w:r>
    </w:p>
    <w:p w14:paraId="61623A2E" w14:textId="5266381F" w:rsidR="006303FB" w:rsidRDefault="0062595F" w:rsidP="00B701E6">
      <w:pPr>
        <w:pStyle w:val="Header"/>
        <w:tabs>
          <w:tab w:val="clear" w:pos="4320"/>
          <w:tab w:val="clear" w:pos="8640"/>
        </w:tabs>
        <w:rPr>
          <w:b/>
          <w:bCs/>
        </w:rPr>
      </w:pPr>
      <w:r w:rsidRPr="00077EFB">
        <w:rPr>
          <w:b/>
          <w:bCs/>
        </w:rPr>
        <w:t xml:space="preserve">  </w:t>
      </w:r>
    </w:p>
    <w:p w14:paraId="20510473" w14:textId="3872D82A" w:rsidR="006303FB" w:rsidRPr="00B701E6" w:rsidRDefault="006303FB" w:rsidP="00B701E6">
      <w:pPr>
        <w:pStyle w:val="Header"/>
        <w:tabs>
          <w:tab w:val="clear" w:pos="4320"/>
          <w:tab w:val="clear" w:pos="8640"/>
        </w:tabs>
        <w:rPr>
          <w:b/>
          <w:bCs/>
        </w:rPr>
      </w:pPr>
    </w:p>
    <w:p w14:paraId="3A1931BB" w14:textId="77777777" w:rsidR="007179A2" w:rsidRDefault="007179A2">
      <w:r>
        <w:t>Double-click on Icon to open.</w:t>
      </w:r>
    </w:p>
    <w:p w14:paraId="3A1931BC" w14:textId="77777777" w:rsidR="007179A2" w:rsidRDefault="007179A2"/>
    <w:p w14:paraId="3A1931BD" w14:textId="77777777" w:rsidR="007179A2" w:rsidRDefault="007179A2">
      <w:pPr>
        <w:ind w:left="0" w:firstLine="0"/>
        <w:rPr>
          <w:color w:val="000080"/>
        </w:rPr>
      </w:pPr>
    </w:p>
    <w:p w14:paraId="3A1931BE" w14:textId="77777777" w:rsidR="007179A2" w:rsidRDefault="007179A2">
      <w:pPr>
        <w:ind w:left="0" w:firstLine="0"/>
        <w:rPr>
          <w:color w:val="000080"/>
        </w:rPr>
      </w:pPr>
    </w:p>
    <w:p w14:paraId="3A1931BF" w14:textId="77777777" w:rsidR="007179A2" w:rsidRDefault="007179A2">
      <w:pPr>
        <w:ind w:left="0" w:firstLine="0"/>
        <w:rPr>
          <w:color w:val="000080"/>
        </w:rPr>
      </w:pPr>
    </w:p>
    <w:p w14:paraId="3A1931C0" w14:textId="77777777" w:rsidR="007179A2" w:rsidRDefault="007179A2">
      <w:pPr>
        <w:pStyle w:val="Header"/>
        <w:tabs>
          <w:tab w:val="clear" w:pos="4320"/>
          <w:tab w:val="clear" w:pos="8640"/>
        </w:tabs>
      </w:pPr>
    </w:p>
    <w:sectPr w:rsidR="007179A2">
      <w:headerReference w:type="default" r:id="rId12"/>
      <w:footerReference w:type="default" r:id="rId13"/>
      <w:headerReference w:type="first" r:id="rId14"/>
      <w:pgSz w:w="12240" w:h="15840" w:code="1"/>
      <w:pgMar w:top="1440" w:right="1267"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4D50B" w14:textId="77777777" w:rsidR="00C9123F" w:rsidRDefault="00C9123F">
      <w:pPr>
        <w:pStyle w:val="List"/>
      </w:pPr>
      <w:r>
        <w:separator/>
      </w:r>
    </w:p>
  </w:endnote>
  <w:endnote w:type="continuationSeparator" w:id="0">
    <w:p w14:paraId="4AF17945" w14:textId="77777777" w:rsidR="00C9123F" w:rsidRDefault="00C9123F">
      <w:pPr>
        <w:pStyle w:val="List"/>
      </w:pPr>
      <w:r>
        <w:continuationSeparator/>
      </w:r>
    </w:p>
  </w:endnote>
  <w:endnote w:type="continuationNotice" w:id="1">
    <w:p w14:paraId="497DBD62" w14:textId="77777777" w:rsidR="00C9123F" w:rsidRDefault="00C912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931CF" w14:textId="15FA2107" w:rsidR="004B4A1F" w:rsidRPr="002D6631" w:rsidRDefault="004B4A1F" w:rsidP="002D6631">
    <w:pPr>
      <w:tabs>
        <w:tab w:val="center" w:pos="4320"/>
        <w:tab w:val="right" w:pos="8640"/>
      </w:tabs>
      <w:ind w:left="0" w:firstLine="0"/>
      <w:rPr>
        <w:sz w:val="16"/>
      </w:rPr>
    </w:pPr>
    <w:r w:rsidRPr="002D6631">
      <w:rPr>
        <w:sz w:val="16"/>
      </w:rPr>
      <w:t>Copyright</w:t>
    </w:r>
    <w:r w:rsidRPr="002D6631">
      <w:rPr>
        <w:sz w:val="16"/>
      </w:rPr>
      <w:sym w:font="Symbol" w:char="F0D3"/>
    </w:r>
    <w:r w:rsidRPr="002D6631">
      <w:rPr>
        <w:sz w:val="16"/>
      </w:rPr>
      <w:t xml:space="preserve"> </w:t>
    </w:r>
    <w:r w:rsidR="003461DF">
      <w:rPr>
        <w:sz w:val="16"/>
      </w:rPr>
      <w:t>2012</w:t>
    </w:r>
    <w:r w:rsidRPr="002D6631">
      <w:rPr>
        <w:sz w:val="16"/>
      </w:rPr>
      <w:t xml:space="preserve"> UL</w:t>
    </w:r>
    <w:r w:rsidR="00FC4C6C">
      <w:rPr>
        <w:sz w:val="16"/>
      </w:rPr>
      <w:t xml:space="preserve"> LLC</w:t>
    </w:r>
    <w:r w:rsidRPr="002D6631">
      <w:rPr>
        <w:sz w:val="16"/>
      </w:rPr>
      <w:t xml:space="preserve"> All rights reserved. May not be reproduced without permission. THIS DOCUMENT IS CLASSIFIED CONFIDENTIAL. It is intended for Internal Use Only and may not be disclosed to any party that is not authorized to receive 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8FCF6" w14:textId="77777777" w:rsidR="00C9123F" w:rsidRDefault="00C9123F">
      <w:pPr>
        <w:pStyle w:val="List"/>
      </w:pPr>
      <w:r>
        <w:separator/>
      </w:r>
    </w:p>
  </w:footnote>
  <w:footnote w:type="continuationSeparator" w:id="0">
    <w:p w14:paraId="75B1B872" w14:textId="77777777" w:rsidR="00C9123F" w:rsidRDefault="00C9123F">
      <w:pPr>
        <w:pStyle w:val="List"/>
      </w:pPr>
      <w:r>
        <w:continuationSeparator/>
      </w:r>
    </w:p>
  </w:footnote>
  <w:footnote w:type="continuationNotice" w:id="1">
    <w:p w14:paraId="4DC603DB" w14:textId="77777777" w:rsidR="00C9123F" w:rsidRDefault="00C912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6"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8"/>
      <w:gridCol w:w="2070"/>
      <w:gridCol w:w="3988"/>
    </w:tblGrid>
    <w:tr w:rsidR="004B4A1F" w14:paraId="3A1931CD" w14:textId="77777777">
      <w:trPr>
        <w:trHeight w:val="1455"/>
      </w:trPr>
      <w:tc>
        <w:tcPr>
          <w:tcW w:w="3858" w:type="dxa"/>
        </w:tcPr>
        <w:p w14:paraId="3A1931C7" w14:textId="427F1FA1" w:rsidR="004B4A1F" w:rsidRDefault="003461DF">
          <w:pPr>
            <w:pStyle w:val="Header"/>
            <w:ind w:hanging="1470"/>
            <w:rPr>
              <w:rFonts w:cs="Arial"/>
            </w:rPr>
          </w:pPr>
          <w:r>
            <w:rPr>
              <w:noProof/>
            </w:rPr>
            <w:drawing>
              <wp:inline distT="0" distB="0" distL="0" distR="0" wp14:anchorId="3DBE9E71" wp14:editId="54D13B2D">
                <wp:extent cx="1554480" cy="640080"/>
                <wp:effectExtent l="0" t="0" r="7620" b="762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pic:cNvPicPr>
                      </pic:nvPicPr>
                      <pic:blipFill>
                        <a:blip r:embed="rId1">
                          <a:extLst>
                            <a:ext uri="{28A0092B-C50C-407E-A947-70E740481C1C}">
                              <a14:useLocalDpi xmlns:a14="http://schemas.microsoft.com/office/drawing/2010/main" val="0"/>
                            </a:ext>
                          </a:extLst>
                        </a:blip>
                        <a:srcRect t="2062" b="2062"/>
                        <a:stretch>
                          <a:fillRect/>
                        </a:stretch>
                      </pic:blipFill>
                      <pic:spPr bwMode="auto">
                        <a:xfrm>
                          <a:off x="0" y="0"/>
                          <a:ext cx="1554480" cy="640080"/>
                        </a:xfrm>
                        <a:prstGeom prst="rect">
                          <a:avLst/>
                        </a:prstGeom>
                        <a:ln>
                          <a:noFill/>
                        </a:ln>
                        <a:extLst>
                          <a:ext uri="{53640926-AAD7-44D8-BBD7-CCE9431645EC}">
                            <a14:shadowObscured xmlns:a14="http://schemas.microsoft.com/office/drawing/2010/main"/>
                          </a:ext>
                        </a:extLst>
                      </pic:spPr>
                    </pic:pic>
                  </a:graphicData>
                </a:graphic>
              </wp:inline>
            </w:drawing>
          </w:r>
        </w:p>
      </w:tc>
      <w:tc>
        <w:tcPr>
          <w:tcW w:w="2070" w:type="dxa"/>
        </w:tcPr>
        <w:p w14:paraId="3A1931C8" w14:textId="77777777" w:rsidR="004B4A1F" w:rsidRDefault="004B4A1F">
          <w:pPr>
            <w:pStyle w:val="Header"/>
            <w:tabs>
              <w:tab w:val="clear" w:pos="4320"/>
              <w:tab w:val="center" w:pos="5112"/>
            </w:tabs>
            <w:ind w:left="162" w:firstLine="0"/>
            <w:rPr>
              <w:rFonts w:cs="Arial"/>
              <w:b/>
              <w:bCs/>
            </w:rPr>
          </w:pPr>
          <w:r>
            <w:rPr>
              <w:rFonts w:cs="Arial"/>
              <w:b/>
              <w:bCs/>
            </w:rPr>
            <w:t xml:space="preserve">Operations </w:t>
          </w:r>
        </w:p>
      </w:tc>
      <w:tc>
        <w:tcPr>
          <w:tcW w:w="3988" w:type="dxa"/>
        </w:tcPr>
        <w:p w14:paraId="3A1931C9" w14:textId="12CA3AC2" w:rsidR="004B4A1F" w:rsidRDefault="004B4A1F">
          <w:pPr>
            <w:pStyle w:val="Header"/>
            <w:ind w:left="205" w:hanging="43"/>
            <w:rPr>
              <w:rFonts w:cs="Arial"/>
            </w:rPr>
          </w:pPr>
          <w:r>
            <w:rPr>
              <w:rFonts w:cs="Arial"/>
              <w:b/>
              <w:bCs/>
            </w:rPr>
            <w:t>Document Number: Client/Customer Support Guidance-ULID-004085 (DCS:00-OP-C0401)</w:t>
          </w:r>
          <w:r>
            <w:rPr>
              <w:rFonts w:cs="Arial"/>
            </w:rPr>
            <w:br/>
          </w:r>
          <w:r>
            <w:rPr>
              <w:rFonts w:cs="Arial"/>
              <w:b/>
              <w:bCs/>
            </w:rPr>
            <w:t>Issue/Version #:  9.</w:t>
          </w:r>
          <w:r w:rsidR="003461DF">
            <w:rPr>
              <w:rFonts w:cs="Arial"/>
              <w:b/>
              <w:bCs/>
            </w:rPr>
            <w:t>1</w:t>
          </w:r>
          <w:r>
            <w:rPr>
              <w:rFonts w:cs="Arial"/>
              <w:b/>
              <w:bCs/>
            </w:rPr>
            <w:br/>
            <w:t>Issued Date:</w:t>
          </w:r>
          <w:r>
            <w:rPr>
              <w:rFonts w:cs="Arial"/>
            </w:rPr>
            <w:t xml:space="preserve"> 2012/3/12</w:t>
          </w:r>
        </w:p>
        <w:p w14:paraId="3A1931CA" w14:textId="4CB8CF1B" w:rsidR="004B4A1F" w:rsidRDefault="004B4A1F">
          <w:pPr>
            <w:pStyle w:val="Header"/>
            <w:ind w:left="205" w:hanging="43"/>
            <w:rPr>
              <w:rFonts w:cs="Arial"/>
            </w:rPr>
          </w:pPr>
          <w:r>
            <w:rPr>
              <w:rFonts w:cs="Arial"/>
              <w:b/>
              <w:bCs/>
            </w:rPr>
            <w:t xml:space="preserve"> Revision Date:</w:t>
          </w:r>
          <w:r>
            <w:rPr>
              <w:rFonts w:cs="Arial"/>
            </w:rPr>
            <w:t xml:space="preserve"> </w:t>
          </w:r>
          <w:r w:rsidR="00FC4C6C">
            <w:rPr>
              <w:rFonts w:cs="Arial"/>
            </w:rPr>
            <w:t>2025-03-20</w:t>
          </w:r>
        </w:p>
        <w:p w14:paraId="3A1931CB" w14:textId="5DB9489F" w:rsidR="004B4A1F" w:rsidRDefault="004B4A1F">
          <w:pPr>
            <w:pStyle w:val="Header"/>
            <w:ind w:left="205" w:hanging="43"/>
            <w:rPr>
              <w:rFonts w:cs="Arial"/>
            </w:rPr>
          </w:pPr>
          <w:r>
            <w:rPr>
              <w:rFonts w:cs="Arial"/>
              <w:b/>
              <w:bCs/>
            </w:rPr>
            <w:t>Effective Date:</w:t>
          </w:r>
          <w:r>
            <w:rPr>
              <w:rFonts w:cs="Arial"/>
            </w:rPr>
            <w:t xml:space="preserve"> 202</w:t>
          </w:r>
          <w:r w:rsidR="00FC4C6C">
            <w:rPr>
              <w:rFonts w:cs="Arial"/>
            </w:rPr>
            <w:t>5-03-20</w:t>
          </w:r>
        </w:p>
        <w:p w14:paraId="3A1931CC" w14:textId="023F8FF5" w:rsidR="004B4A1F" w:rsidRDefault="004B4A1F">
          <w:pPr>
            <w:pStyle w:val="Header"/>
            <w:ind w:left="205" w:hanging="43"/>
            <w:rPr>
              <w:rFonts w:cs="Arial"/>
            </w:rPr>
          </w:pPr>
          <w:r>
            <w:rPr>
              <w:rFonts w:cs="Arial"/>
            </w:rPr>
            <w:t xml:space="preserve">Page </w:t>
          </w:r>
          <w:r>
            <w:rPr>
              <w:rFonts w:cs="Arial"/>
              <w:sz w:val="18"/>
            </w:rPr>
            <w:fldChar w:fldCharType="begin"/>
          </w:r>
          <w:r>
            <w:rPr>
              <w:rFonts w:cs="Arial"/>
              <w:sz w:val="18"/>
            </w:rPr>
            <w:instrText xml:space="preserve"> PAGE  \* MERGEFORMAT </w:instrText>
          </w:r>
          <w:r>
            <w:rPr>
              <w:rFonts w:cs="Arial"/>
              <w:sz w:val="18"/>
            </w:rPr>
            <w:fldChar w:fldCharType="separate"/>
          </w:r>
          <w:r w:rsidR="00B233C5">
            <w:rPr>
              <w:rFonts w:cs="Arial"/>
              <w:noProof/>
              <w:sz w:val="18"/>
            </w:rPr>
            <w:t>1</w:t>
          </w:r>
          <w:r>
            <w:rPr>
              <w:rFonts w:cs="Arial"/>
              <w:sz w:val="18"/>
            </w:rPr>
            <w:fldChar w:fldCharType="end"/>
          </w:r>
          <w:r>
            <w:rPr>
              <w:rFonts w:cs="Arial"/>
            </w:rPr>
            <w:t xml:space="preserve"> of </w:t>
          </w:r>
          <w:r>
            <w:rPr>
              <w:rFonts w:cs="Arial"/>
              <w:sz w:val="18"/>
            </w:rPr>
            <w:fldChar w:fldCharType="begin"/>
          </w:r>
          <w:r>
            <w:rPr>
              <w:rFonts w:cs="Arial"/>
              <w:sz w:val="18"/>
            </w:rPr>
            <w:instrText xml:space="preserve"> NUMPAGES  \* MERGEFORMAT </w:instrText>
          </w:r>
          <w:r>
            <w:rPr>
              <w:rFonts w:cs="Arial"/>
              <w:sz w:val="18"/>
            </w:rPr>
            <w:fldChar w:fldCharType="separate"/>
          </w:r>
          <w:r w:rsidR="00B233C5">
            <w:rPr>
              <w:rFonts w:cs="Arial"/>
              <w:noProof/>
              <w:sz w:val="18"/>
            </w:rPr>
            <w:t>1</w:t>
          </w:r>
          <w:r>
            <w:rPr>
              <w:rFonts w:cs="Arial"/>
              <w:sz w:val="18"/>
            </w:rPr>
            <w:fldChar w:fldCharType="end"/>
          </w:r>
          <w:r>
            <w:rPr>
              <w:rFonts w:cs="Arial"/>
              <w:sz w:val="18"/>
            </w:rPr>
            <w:t xml:space="preserve"> </w:t>
          </w:r>
        </w:p>
      </w:tc>
    </w:tr>
  </w:tbl>
  <w:p w14:paraId="3A1931CE" w14:textId="77777777" w:rsidR="004B4A1F" w:rsidRDefault="004B4A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6"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8"/>
      <w:gridCol w:w="720"/>
      <w:gridCol w:w="3988"/>
    </w:tblGrid>
    <w:tr w:rsidR="004B4A1F" w14:paraId="3A1931D5" w14:textId="77777777">
      <w:trPr>
        <w:trHeight w:val="800"/>
      </w:trPr>
      <w:tc>
        <w:tcPr>
          <w:tcW w:w="5208" w:type="dxa"/>
        </w:tcPr>
        <w:p w14:paraId="3A1931D0" w14:textId="77777777" w:rsidR="004B4A1F" w:rsidRDefault="004B4A1F">
          <w:pPr>
            <w:pStyle w:val="Header"/>
            <w:ind w:left="432" w:hanging="432"/>
            <w:rPr>
              <w:b/>
              <w:bCs/>
            </w:rPr>
          </w:pPr>
          <w:r>
            <w:t>Title:</w:t>
          </w:r>
        </w:p>
        <w:p w14:paraId="3A1931D1" w14:textId="77777777" w:rsidR="004B4A1F" w:rsidRDefault="004B4A1F">
          <w:pPr>
            <w:pStyle w:val="Header"/>
            <w:ind w:left="-30" w:firstLine="0"/>
            <w:rPr>
              <w:rFonts w:cs="Arial"/>
            </w:rPr>
          </w:pPr>
          <w:r>
            <w:t xml:space="preserve">Document Number: </w:t>
          </w:r>
          <w:r>
            <w:rPr>
              <w:b/>
              <w:bCs/>
            </w:rPr>
            <w:t>XX-XX-XXXXX – Issue/Version X.X</w:t>
          </w:r>
        </w:p>
        <w:p w14:paraId="3A1931D2" w14:textId="77777777" w:rsidR="004B4A1F" w:rsidRDefault="004B4A1F">
          <w:pPr>
            <w:ind w:left="0" w:firstLine="0"/>
          </w:pPr>
        </w:p>
      </w:tc>
      <w:tc>
        <w:tcPr>
          <w:tcW w:w="720" w:type="dxa"/>
        </w:tcPr>
        <w:p w14:paraId="3A1931D3" w14:textId="77777777" w:rsidR="004B4A1F" w:rsidRDefault="004B4A1F">
          <w:pPr>
            <w:pStyle w:val="Header"/>
            <w:tabs>
              <w:tab w:val="clear" w:pos="4320"/>
              <w:tab w:val="center" w:pos="5112"/>
            </w:tabs>
            <w:ind w:left="162" w:firstLine="0"/>
            <w:rPr>
              <w:rFonts w:cs="Arial"/>
              <w:b/>
              <w:bCs/>
            </w:rPr>
          </w:pPr>
        </w:p>
      </w:tc>
      <w:tc>
        <w:tcPr>
          <w:tcW w:w="3988" w:type="dxa"/>
        </w:tcPr>
        <w:p w14:paraId="3A1931D4" w14:textId="77777777" w:rsidR="004B4A1F" w:rsidRDefault="004B4A1F">
          <w:pPr>
            <w:pStyle w:val="Header"/>
            <w:ind w:left="205" w:hanging="43"/>
            <w:jc w:val="right"/>
            <w:rPr>
              <w:rFonts w:cs="Arial"/>
            </w:rPr>
          </w:pPr>
          <w:r>
            <w:rPr>
              <w:rFonts w:cs="Arial"/>
            </w:rPr>
            <w:t xml:space="preserve">Page </w:t>
          </w:r>
          <w:r>
            <w:rPr>
              <w:rFonts w:cs="Arial"/>
              <w:sz w:val="18"/>
            </w:rPr>
            <w:fldChar w:fldCharType="begin"/>
          </w:r>
          <w:r>
            <w:rPr>
              <w:rFonts w:cs="Arial"/>
              <w:sz w:val="18"/>
            </w:rPr>
            <w:instrText xml:space="preserve"> PAGE  \* MERGEFORMAT </w:instrText>
          </w:r>
          <w:r>
            <w:rPr>
              <w:rFonts w:cs="Arial"/>
              <w:sz w:val="18"/>
            </w:rPr>
            <w:fldChar w:fldCharType="separate"/>
          </w:r>
          <w:r>
            <w:rPr>
              <w:rFonts w:cs="Arial"/>
              <w:noProof/>
              <w:sz w:val="18"/>
            </w:rPr>
            <w:t>1</w:t>
          </w:r>
          <w:r>
            <w:rPr>
              <w:rFonts w:cs="Arial"/>
              <w:sz w:val="18"/>
            </w:rPr>
            <w:fldChar w:fldCharType="end"/>
          </w:r>
          <w:r>
            <w:rPr>
              <w:rFonts w:cs="Arial"/>
            </w:rPr>
            <w:t xml:space="preserve"> of </w:t>
          </w:r>
          <w:r>
            <w:rPr>
              <w:rFonts w:cs="Arial"/>
              <w:sz w:val="18"/>
            </w:rPr>
            <w:fldChar w:fldCharType="begin"/>
          </w:r>
          <w:r>
            <w:rPr>
              <w:rFonts w:cs="Arial"/>
              <w:sz w:val="18"/>
            </w:rPr>
            <w:instrText xml:space="preserve"> NUMPAGES  \* MERGEFORMAT </w:instrText>
          </w:r>
          <w:r>
            <w:rPr>
              <w:rFonts w:cs="Arial"/>
              <w:sz w:val="18"/>
            </w:rPr>
            <w:fldChar w:fldCharType="separate"/>
          </w:r>
          <w:r>
            <w:rPr>
              <w:rFonts w:cs="Arial"/>
              <w:noProof/>
              <w:sz w:val="18"/>
            </w:rPr>
            <w:t>1</w:t>
          </w:r>
          <w:r>
            <w:rPr>
              <w:rFonts w:cs="Arial"/>
              <w:sz w:val="18"/>
            </w:rPr>
            <w:fldChar w:fldCharType="end"/>
          </w:r>
          <w:r>
            <w:rPr>
              <w:rFonts w:cs="Arial"/>
              <w:sz w:val="18"/>
            </w:rPr>
            <w:t xml:space="preserve"> </w:t>
          </w:r>
        </w:p>
      </w:tc>
    </w:tr>
  </w:tbl>
  <w:p w14:paraId="3A1931D6" w14:textId="77777777" w:rsidR="004B4A1F" w:rsidRDefault="004B4A1F">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B0A7B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C79487E"/>
    <w:multiLevelType w:val="multilevel"/>
    <w:tmpl w:val="8FE4837A"/>
    <w:lvl w:ilvl="0">
      <w:start w:val="1"/>
      <w:numFmt w:val="decimal"/>
      <w:lvlText w:val="%1.0"/>
      <w:lvlJc w:val="left"/>
      <w:pPr>
        <w:tabs>
          <w:tab w:val="num" w:pos="2520"/>
        </w:tabs>
        <w:ind w:left="2520" w:hanging="720"/>
      </w:pPr>
      <w:rPr>
        <w:rFonts w:ascii="Arial" w:hAnsi="Arial" w:hint="default"/>
        <w:b/>
        <w:i w:val="0"/>
        <w:sz w:val="24"/>
      </w:rPr>
    </w:lvl>
    <w:lvl w:ilvl="1">
      <w:start w:val="1"/>
      <w:numFmt w:val="decimal"/>
      <w:lvlText w:val="%1.%2"/>
      <w:lvlJc w:val="left"/>
      <w:pPr>
        <w:tabs>
          <w:tab w:val="num" w:pos="2520"/>
        </w:tabs>
        <w:ind w:left="2520" w:hanging="720"/>
      </w:pPr>
      <w:rPr>
        <w:rFonts w:ascii="Arial" w:hAnsi="Arial" w:hint="default"/>
        <w:b/>
        <w:i w:val="0"/>
        <w:sz w:val="20"/>
      </w:rPr>
    </w:lvl>
    <w:lvl w:ilvl="2">
      <w:start w:val="1"/>
      <w:numFmt w:val="decimal"/>
      <w:lvlText w:val="%1.%2.%3"/>
      <w:lvlJc w:val="left"/>
      <w:pPr>
        <w:tabs>
          <w:tab w:val="num" w:pos="3240"/>
        </w:tabs>
        <w:ind w:left="3240" w:hanging="720"/>
      </w:pPr>
      <w:rPr>
        <w:rFonts w:hint="default"/>
        <w:sz w:val="22"/>
      </w:rPr>
    </w:lvl>
    <w:lvl w:ilvl="3">
      <w:start w:val="1"/>
      <w:numFmt w:val="upperLetter"/>
      <w:pStyle w:val="Heading4"/>
      <w:lvlText w:val="%4."/>
      <w:lvlJc w:val="left"/>
      <w:pPr>
        <w:tabs>
          <w:tab w:val="num" w:pos="1800"/>
        </w:tabs>
        <w:ind w:left="1800" w:hanging="360"/>
      </w:pPr>
      <w:rPr>
        <w:rFonts w:ascii="Arial" w:hAnsi="Arial" w:hint="default"/>
        <w:b w:val="0"/>
        <w:i w:val="0"/>
        <w:sz w:val="20"/>
      </w:rPr>
    </w:lvl>
    <w:lvl w:ilvl="4">
      <w:start w:val="1"/>
      <w:numFmt w:val="decimal"/>
      <w:lvlText w:val="%1.%2.%3.%4.%5"/>
      <w:lvlJc w:val="left"/>
      <w:pPr>
        <w:tabs>
          <w:tab w:val="num" w:pos="5760"/>
        </w:tabs>
        <w:ind w:left="5760" w:hanging="1080"/>
      </w:pPr>
      <w:rPr>
        <w:rFonts w:hint="default"/>
        <w:sz w:val="22"/>
      </w:rPr>
    </w:lvl>
    <w:lvl w:ilvl="5">
      <w:start w:val="1"/>
      <w:numFmt w:val="decimal"/>
      <w:lvlText w:val="%1.%2.%3.%4.%5.%6"/>
      <w:lvlJc w:val="left"/>
      <w:pPr>
        <w:tabs>
          <w:tab w:val="num" w:pos="6480"/>
        </w:tabs>
        <w:ind w:left="6480" w:hanging="1080"/>
      </w:pPr>
      <w:rPr>
        <w:rFonts w:hint="default"/>
        <w:sz w:val="22"/>
      </w:rPr>
    </w:lvl>
    <w:lvl w:ilvl="6">
      <w:start w:val="1"/>
      <w:numFmt w:val="decimal"/>
      <w:lvlText w:val="%1.%2.%3.%4.%5.%6.%7"/>
      <w:lvlJc w:val="left"/>
      <w:pPr>
        <w:tabs>
          <w:tab w:val="num" w:pos="7560"/>
        </w:tabs>
        <w:ind w:left="7560" w:hanging="1440"/>
      </w:pPr>
      <w:rPr>
        <w:rFonts w:hint="default"/>
        <w:sz w:val="22"/>
      </w:rPr>
    </w:lvl>
    <w:lvl w:ilvl="7">
      <w:start w:val="1"/>
      <w:numFmt w:val="decimal"/>
      <w:lvlText w:val="%1.%2.%3.%4.%5.%6.%7.%8"/>
      <w:lvlJc w:val="left"/>
      <w:pPr>
        <w:tabs>
          <w:tab w:val="num" w:pos="8280"/>
        </w:tabs>
        <w:ind w:left="8280" w:hanging="1440"/>
      </w:pPr>
      <w:rPr>
        <w:rFonts w:hint="default"/>
        <w:sz w:val="22"/>
      </w:rPr>
    </w:lvl>
    <w:lvl w:ilvl="8">
      <w:start w:val="1"/>
      <w:numFmt w:val="decimal"/>
      <w:lvlText w:val="%1.%2.%3.%4.%5.%6.%7.%8.%9"/>
      <w:lvlJc w:val="left"/>
      <w:pPr>
        <w:tabs>
          <w:tab w:val="num" w:pos="9360"/>
        </w:tabs>
        <w:ind w:left="9360" w:hanging="1800"/>
      </w:pPr>
      <w:rPr>
        <w:rFonts w:hint="default"/>
        <w:sz w:val="22"/>
      </w:rPr>
    </w:lvl>
  </w:abstractNum>
  <w:abstractNum w:abstractNumId="2" w15:restartNumberingAfterBreak="0">
    <w:nsid w:val="555B5198"/>
    <w:multiLevelType w:val="hybridMultilevel"/>
    <w:tmpl w:val="C99CE874"/>
    <w:lvl w:ilvl="0" w:tplc="3D00968A">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3" w15:restartNumberingAfterBreak="0">
    <w:nsid w:val="5C1F578D"/>
    <w:multiLevelType w:val="multilevel"/>
    <w:tmpl w:val="D51E86A0"/>
    <w:lvl w:ilvl="0">
      <w:start w:val="1"/>
      <w:numFmt w:val="decimal"/>
      <w:pStyle w:val="Heading1"/>
      <w:lvlText w:val="%1.0"/>
      <w:lvlJc w:val="left"/>
      <w:pPr>
        <w:tabs>
          <w:tab w:val="num" w:pos="720"/>
        </w:tabs>
        <w:ind w:left="720" w:hanging="720"/>
      </w:pPr>
      <w:rPr>
        <w:rFonts w:ascii="Arial" w:hAnsi="Arial" w:hint="default"/>
        <w:b/>
        <w:i w:val="0"/>
        <w:sz w:val="24"/>
      </w:rPr>
    </w:lvl>
    <w:lvl w:ilvl="1">
      <w:start w:val="1"/>
      <w:numFmt w:val="decimal"/>
      <w:pStyle w:val="Heading2"/>
      <w:lvlText w:val="%1.%2"/>
      <w:lvlJc w:val="left"/>
      <w:pPr>
        <w:tabs>
          <w:tab w:val="num" w:pos="720"/>
        </w:tabs>
        <w:ind w:left="720" w:hanging="720"/>
      </w:pPr>
      <w:rPr>
        <w:rFonts w:ascii="Arial" w:hAnsi="Arial" w:hint="default"/>
        <w:b/>
        <w:i w:val="0"/>
        <w:sz w:val="20"/>
      </w:rPr>
    </w:lvl>
    <w:lvl w:ilvl="2">
      <w:start w:val="1"/>
      <w:numFmt w:val="decimal"/>
      <w:pStyle w:val="Heading3"/>
      <w:lvlText w:val="%1.%2.%3"/>
      <w:lvlJc w:val="left"/>
      <w:pPr>
        <w:tabs>
          <w:tab w:val="num" w:pos="1440"/>
        </w:tabs>
        <w:ind w:left="1440" w:hanging="720"/>
      </w:pPr>
      <w:rPr>
        <w:rFonts w:ascii="Arial" w:hAnsi="Arial" w:hint="default"/>
        <w:b w:val="0"/>
        <w:i w:val="0"/>
        <w:sz w:val="20"/>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960"/>
        </w:tabs>
        <w:ind w:left="3960" w:hanging="1080"/>
      </w:pPr>
      <w:rPr>
        <w:rFonts w:hint="default"/>
        <w:sz w:val="22"/>
      </w:rPr>
    </w:lvl>
    <w:lvl w:ilvl="5">
      <w:start w:val="1"/>
      <w:numFmt w:val="decimal"/>
      <w:lvlText w:val="%1.%2.%3.%4.%5.%6"/>
      <w:lvlJc w:val="left"/>
      <w:pPr>
        <w:tabs>
          <w:tab w:val="num" w:pos="4680"/>
        </w:tabs>
        <w:ind w:left="4680" w:hanging="1080"/>
      </w:pPr>
      <w:rPr>
        <w:rFonts w:hint="default"/>
        <w:sz w:val="22"/>
      </w:rPr>
    </w:lvl>
    <w:lvl w:ilvl="6">
      <w:start w:val="1"/>
      <w:numFmt w:val="decimal"/>
      <w:lvlText w:val="%1.%2.%3.%4.%5.%6.%7"/>
      <w:lvlJc w:val="left"/>
      <w:pPr>
        <w:tabs>
          <w:tab w:val="num" w:pos="5760"/>
        </w:tabs>
        <w:ind w:left="5760" w:hanging="1440"/>
      </w:pPr>
      <w:rPr>
        <w:rFonts w:hint="default"/>
        <w:sz w:val="22"/>
      </w:rPr>
    </w:lvl>
    <w:lvl w:ilvl="7">
      <w:start w:val="1"/>
      <w:numFmt w:val="decimal"/>
      <w:lvlText w:val="%1.%2.%3.%4.%5.%6.%7.%8"/>
      <w:lvlJc w:val="left"/>
      <w:pPr>
        <w:tabs>
          <w:tab w:val="num" w:pos="6480"/>
        </w:tabs>
        <w:ind w:left="6480" w:hanging="1440"/>
      </w:pPr>
      <w:rPr>
        <w:rFonts w:hint="default"/>
        <w:sz w:val="22"/>
      </w:rPr>
    </w:lvl>
    <w:lvl w:ilvl="8">
      <w:start w:val="1"/>
      <w:numFmt w:val="decimal"/>
      <w:lvlText w:val="%1.%2.%3.%4.%5.%6.%7.%8.%9"/>
      <w:lvlJc w:val="left"/>
      <w:pPr>
        <w:tabs>
          <w:tab w:val="num" w:pos="7560"/>
        </w:tabs>
        <w:ind w:left="7560" w:hanging="1800"/>
      </w:pPr>
      <w:rPr>
        <w:rFonts w:hint="default"/>
        <w:sz w:val="22"/>
      </w:rPr>
    </w:lvl>
  </w:abstractNum>
  <w:num w:numId="1" w16cid:durableId="1168524167">
    <w:abstractNumId w:val="3"/>
  </w:num>
  <w:num w:numId="2" w16cid:durableId="187570210">
    <w:abstractNumId w:val="0"/>
  </w:num>
  <w:num w:numId="3" w16cid:durableId="674304264">
    <w:abstractNumId w:val="1"/>
  </w:num>
  <w:num w:numId="4" w16cid:durableId="51033896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64C"/>
    <w:rsid w:val="000470ED"/>
    <w:rsid w:val="00077EFB"/>
    <w:rsid w:val="0008072C"/>
    <w:rsid w:val="000A428B"/>
    <w:rsid w:val="000F4FB1"/>
    <w:rsid w:val="00157601"/>
    <w:rsid w:val="00196CE3"/>
    <w:rsid w:val="001E6B6D"/>
    <w:rsid w:val="00207047"/>
    <w:rsid w:val="00221BB0"/>
    <w:rsid w:val="00233227"/>
    <w:rsid w:val="0023485E"/>
    <w:rsid w:val="00251C7F"/>
    <w:rsid w:val="002650A3"/>
    <w:rsid w:val="00271AAE"/>
    <w:rsid w:val="00271DF1"/>
    <w:rsid w:val="0028091B"/>
    <w:rsid w:val="00290A79"/>
    <w:rsid w:val="002C441E"/>
    <w:rsid w:val="002D6631"/>
    <w:rsid w:val="00305583"/>
    <w:rsid w:val="00305DA7"/>
    <w:rsid w:val="003060F6"/>
    <w:rsid w:val="00326786"/>
    <w:rsid w:val="00333A47"/>
    <w:rsid w:val="00343A20"/>
    <w:rsid w:val="003461DF"/>
    <w:rsid w:val="00354D0F"/>
    <w:rsid w:val="00367660"/>
    <w:rsid w:val="00373373"/>
    <w:rsid w:val="003C48D3"/>
    <w:rsid w:val="003F15D2"/>
    <w:rsid w:val="00404F1D"/>
    <w:rsid w:val="00410D72"/>
    <w:rsid w:val="004261AF"/>
    <w:rsid w:val="00455BBE"/>
    <w:rsid w:val="004B4767"/>
    <w:rsid w:val="004B4A1F"/>
    <w:rsid w:val="005151D2"/>
    <w:rsid w:val="005329B3"/>
    <w:rsid w:val="00536D03"/>
    <w:rsid w:val="00543F14"/>
    <w:rsid w:val="005A50CC"/>
    <w:rsid w:val="005A57ED"/>
    <w:rsid w:val="005E4E2D"/>
    <w:rsid w:val="00601FA1"/>
    <w:rsid w:val="006228EF"/>
    <w:rsid w:val="0062595F"/>
    <w:rsid w:val="006303FB"/>
    <w:rsid w:val="00634F39"/>
    <w:rsid w:val="0064611E"/>
    <w:rsid w:val="00685321"/>
    <w:rsid w:val="00687E02"/>
    <w:rsid w:val="006A7150"/>
    <w:rsid w:val="006C2B53"/>
    <w:rsid w:val="006E54AF"/>
    <w:rsid w:val="006F3727"/>
    <w:rsid w:val="007179A2"/>
    <w:rsid w:val="0072702A"/>
    <w:rsid w:val="007350EC"/>
    <w:rsid w:val="007603D9"/>
    <w:rsid w:val="00772882"/>
    <w:rsid w:val="007933BA"/>
    <w:rsid w:val="00795D6B"/>
    <w:rsid w:val="007E67B7"/>
    <w:rsid w:val="008152CA"/>
    <w:rsid w:val="00825788"/>
    <w:rsid w:val="00843D79"/>
    <w:rsid w:val="008873E0"/>
    <w:rsid w:val="008E52BC"/>
    <w:rsid w:val="008F419B"/>
    <w:rsid w:val="009008E3"/>
    <w:rsid w:val="00903443"/>
    <w:rsid w:val="0095546E"/>
    <w:rsid w:val="00980E89"/>
    <w:rsid w:val="00990D76"/>
    <w:rsid w:val="00991C0B"/>
    <w:rsid w:val="009A6633"/>
    <w:rsid w:val="009B47A8"/>
    <w:rsid w:val="009C4011"/>
    <w:rsid w:val="009D25A3"/>
    <w:rsid w:val="00A005B7"/>
    <w:rsid w:val="00A06610"/>
    <w:rsid w:val="00A3024D"/>
    <w:rsid w:val="00A512B0"/>
    <w:rsid w:val="00A54C64"/>
    <w:rsid w:val="00AB09F7"/>
    <w:rsid w:val="00AC7F71"/>
    <w:rsid w:val="00B22FE3"/>
    <w:rsid w:val="00B233C5"/>
    <w:rsid w:val="00B701E6"/>
    <w:rsid w:val="00B70790"/>
    <w:rsid w:val="00B71184"/>
    <w:rsid w:val="00BA6F50"/>
    <w:rsid w:val="00BA72FB"/>
    <w:rsid w:val="00BF2158"/>
    <w:rsid w:val="00C26948"/>
    <w:rsid w:val="00C9123F"/>
    <w:rsid w:val="00CB3EEF"/>
    <w:rsid w:val="00CC4148"/>
    <w:rsid w:val="00CF7809"/>
    <w:rsid w:val="00D00CF7"/>
    <w:rsid w:val="00D25BC3"/>
    <w:rsid w:val="00D32F54"/>
    <w:rsid w:val="00D85A9A"/>
    <w:rsid w:val="00D911E7"/>
    <w:rsid w:val="00DC1EBE"/>
    <w:rsid w:val="00DC6ED4"/>
    <w:rsid w:val="00DE2FFC"/>
    <w:rsid w:val="00E766FB"/>
    <w:rsid w:val="00EC34AD"/>
    <w:rsid w:val="00EC6A45"/>
    <w:rsid w:val="00EF07E8"/>
    <w:rsid w:val="00F13835"/>
    <w:rsid w:val="00F2370F"/>
    <w:rsid w:val="00F367DF"/>
    <w:rsid w:val="00F75024"/>
    <w:rsid w:val="00F92F75"/>
    <w:rsid w:val="00F93713"/>
    <w:rsid w:val="00FA2283"/>
    <w:rsid w:val="00FA4190"/>
    <w:rsid w:val="00FC4C6C"/>
    <w:rsid w:val="00FD08DA"/>
    <w:rsid w:val="00FE0FCD"/>
    <w:rsid w:val="00FE464C"/>
    <w:rsid w:val="00FE64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A193196"/>
  <w15:docId w15:val="{F00CC022-4987-411A-9253-367098D83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D76"/>
    <w:pPr>
      <w:ind w:left="1440" w:hanging="1440"/>
    </w:pPr>
    <w:rPr>
      <w:rFonts w:ascii="Arial" w:hAnsi="Arial"/>
      <w:color w:val="000000"/>
      <w:szCs w:val="24"/>
    </w:rPr>
  </w:style>
  <w:style w:type="paragraph" w:styleId="Heading1">
    <w:name w:val="heading 1"/>
    <w:basedOn w:val="Normal"/>
    <w:next w:val="BodyText"/>
    <w:qFormat/>
    <w:pPr>
      <w:keepNext/>
      <w:numPr>
        <w:numId w:val="1"/>
      </w:numPr>
      <w:spacing w:before="240" w:after="120"/>
      <w:outlineLvl w:val="0"/>
    </w:pPr>
    <w:rPr>
      <w:rFonts w:cs="Arial"/>
      <w:b/>
      <w:bCs/>
      <w:caps/>
      <w:kern w:val="32"/>
      <w:sz w:val="24"/>
      <w:szCs w:val="32"/>
    </w:rPr>
  </w:style>
  <w:style w:type="paragraph" w:styleId="Heading2">
    <w:name w:val="heading 2"/>
    <w:basedOn w:val="Normal"/>
    <w:next w:val="BodyText"/>
    <w:qFormat/>
    <w:pPr>
      <w:keepNext/>
      <w:numPr>
        <w:ilvl w:val="1"/>
        <w:numId w:val="1"/>
      </w:numPr>
      <w:spacing w:before="240" w:after="120"/>
      <w:outlineLvl w:val="1"/>
    </w:pPr>
    <w:rPr>
      <w:rFonts w:cs="Arial"/>
      <w:b/>
      <w:bCs/>
      <w:iCs/>
      <w:sz w:val="22"/>
      <w:szCs w:val="28"/>
    </w:rPr>
  </w:style>
  <w:style w:type="paragraph" w:styleId="Heading3">
    <w:name w:val="heading 3"/>
    <w:basedOn w:val="Normal"/>
    <w:next w:val="BodyTextFirstIndent"/>
    <w:qFormat/>
    <w:pPr>
      <w:keepNext/>
      <w:numPr>
        <w:ilvl w:val="2"/>
        <w:numId w:val="1"/>
      </w:numPr>
      <w:autoSpaceDE w:val="0"/>
      <w:autoSpaceDN w:val="0"/>
      <w:adjustRightInd w:val="0"/>
      <w:spacing w:line="240" w:lineRule="atLeast"/>
      <w:outlineLvl w:val="2"/>
    </w:pPr>
    <w:rPr>
      <w:bCs/>
    </w:rPr>
  </w:style>
  <w:style w:type="paragraph" w:styleId="Heading4">
    <w:name w:val="heading 4"/>
    <w:basedOn w:val="Normal"/>
    <w:next w:val="BodyText2"/>
    <w:qFormat/>
    <w:pPr>
      <w:keepNext/>
      <w:numPr>
        <w:ilvl w:val="3"/>
        <w:numId w:val="3"/>
      </w:numPr>
      <w:spacing w:after="120"/>
      <w:outlineLvl w:val="3"/>
    </w:pPr>
  </w:style>
  <w:style w:type="paragraph" w:styleId="Heading5">
    <w:name w:val="heading 5"/>
    <w:basedOn w:val="Normal"/>
    <w:next w:val="Normal"/>
    <w:qFormat/>
    <w:pPr>
      <w:keepNext/>
      <w:ind w:left="0" w:firstLine="0"/>
      <w:jc w:val="right"/>
      <w:outlineLvl w:val="4"/>
    </w:pPr>
    <w:rPr>
      <w:rFonts w:eastAsia="PMingLiU" w:cs="Arial"/>
      <w:b/>
      <w:color w:val="auto"/>
      <w:sz w:val="28"/>
      <w:szCs w:val="28"/>
    </w:rPr>
  </w:style>
  <w:style w:type="paragraph" w:styleId="Heading6">
    <w:name w:val="heading 6"/>
    <w:basedOn w:val="Normal"/>
    <w:next w:val="Normal"/>
    <w:qFormat/>
    <w:pPr>
      <w:keepNext/>
      <w:ind w:left="0" w:hanging="1260"/>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120"/>
      <w:ind w:left="720" w:firstLine="0"/>
    </w:pPr>
    <w:rPr>
      <w:bCs/>
      <w:iCs/>
    </w:rPr>
  </w:style>
  <w:style w:type="paragraph" w:styleId="BodyTextFirstIndent">
    <w:name w:val="Body Text First Indent"/>
    <w:basedOn w:val="BodyText"/>
    <w:semiHidden/>
    <w:pPr>
      <w:spacing w:before="120"/>
      <w:ind w:left="1440"/>
    </w:pPr>
  </w:style>
  <w:style w:type="paragraph" w:styleId="BodyText2">
    <w:name w:val="Body Text 2"/>
    <w:basedOn w:val="Normal"/>
    <w:semiHidden/>
    <w:pPr>
      <w:spacing w:after="120"/>
      <w:ind w:left="3312"/>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spacing w:before="240" w:after="120"/>
      <w:ind w:left="0" w:firstLine="0"/>
      <w:jc w:val="center"/>
      <w:outlineLvl w:val="0"/>
    </w:pPr>
    <w:rPr>
      <w:rFonts w:cs="Arial"/>
      <w:b/>
      <w:bCs/>
      <w:caps/>
      <w:kern w:val="28"/>
      <w:sz w:val="32"/>
      <w:szCs w:val="32"/>
    </w:rPr>
  </w:style>
  <w:style w:type="paragraph" w:customStyle="1" w:styleId="Default">
    <w:name w:val="Default"/>
    <w:pPr>
      <w:autoSpaceDE w:val="0"/>
      <w:autoSpaceDN w:val="0"/>
      <w:adjustRightInd w:val="0"/>
    </w:pPr>
    <w:rPr>
      <w:rFonts w:ascii="Arial,Bold" w:hAnsi="Arial,Bold"/>
    </w:rPr>
  </w:style>
  <w:style w:type="paragraph" w:styleId="ListBullet">
    <w:name w:val="List Bullet"/>
    <w:basedOn w:val="Normal"/>
    <w:semiHidden/>
    <w:pPr>
      <w:numPr>
        <w:numId w:val="2"/>
      </w:numPr>
      <w:tabs>
        <w:tab w:val="clear" w:pos="360"/>
        <w:tab w:val="num" w:pos="1440"/>
      </w:tabs>
      <w:ind w:left="1440"/>
    </w:pPr>
  </w:style>
  <w:style w:type="paragraph" w:styleId="TOC1">
    <w:name w:val="toc 1"/>
    <w:basedOn w:val="Normal"/>
    <w:next w:val="BodyText"/>
    <w:autoRedefine/>
    <w:semiHidden/>
    <w:pPr>
      <w:tabs>
        <w:tab w:val="left" w:pos="720"/>
        <w:tab w:val="right" w:leader="dot" w:pos="9173"/>
      </w:tabs>
      <w:spacing w:before="120" w:after="120"/>
      <w:ind w:left="0" w:firstLine="0"/>
    </w:pPr>
    <w:rPr>
      <w:b/>
      <w:bCs/>
      <w:caps/>
    </w:rPr>
  </w:style>
  <w:style w:type="paragraph" w:styleId="List">
    <w:name w:val="List"/>
    <w:basedOn w:val="Normal"/>
    <w:semiHidden/>
    <w:pPr>
      <w:ind w:left="0" w:firstLine="0"/>
    </w:pPr>
    <w:rPr>
      <w:b/>
      <w:bCs/>
    </w:rPr>
  </w:style>
  <w:style w:type="paragraph" w:styleId="Subtitle">
    <w:name w:val="Subtitle"/>
    <w:basedOn w:val="Normal"/>
    <w:qFormat/>
    <w:pPr>
      <w:jc w:val="center"/>
    </w:pPr>
    <w:rPr>
      <w:b/>
      <w:bCs/>
    </w:rPr>
  </w:style>
  <w:style w:type="paragraph" w:styleId="TOC2">
    <w:name w:val="toc 2"/>
    <w:basedOn w:val="Normal"/>
    <w:next w:val="Normal"/>
    <w:autoRedefine/>
    <w:semiHidden/>
    <w:pPr>
      <w:tabs>
        <w:tab w:val="left" w:pos="960"/>
        <w:tab w:val="right" w:leader="dot" w:pos="9170"/>
      </w:tabs>
      <w:ind w:left="200" w:hanging="200"/>
    </w:pPr>
    <w:rPr>
      <w:noProof/>
    </w:rPr>
  </w:style>
  <w:style w:type="character" w:styleId="Hyperlink">
    <w:name w:val="Hyperlink"/>
    <w:semiHidden/>
    <w:rPr>
      <w:rFonts w:ascii="Arial" w:hAnsi="Arial"/>
      <w:noProof/>
      <w:color w:val="0000FF"/>
      <w:sz w:val="20"/>
      <w:u w:val="single"/>
    </w:rPr>
  </w:style>
  <w:style w:type="paragraph" w:styleId="BodyTextIndent">
    <w:name w:val="Body Text Indent"/>
    <w:basedOn w:val="Normal"/>
    <w:semiHidden/>
    <w:pPr>
      <w:ind w:left="-1260" w:firstLine="0"/>
    </w:pPr>
    <w:rPr>
      <w:b/>
      <w:bCs/>
      <w:sz w:val="16"/>
    </w:r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character" w:styleId="FollowedHyperlink">
    <w:name w:val="FollowedHyperlink"/>
    <w:semiHidden/>
    <w:rPr>
      <w:color w:val="800080"/>
      <w:u w:val="single"/>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08072C"/>
    <w:pPr>
      <w:ind w:left="720"/>
      <w:contextualSpacing/>
    </w:pPr>
  </w:style>
  <w:style w:type="paragraph" w:styleId="Revision">
    <w:name w:val="Revision"/>
    <w:hidden/>
    <w:uiPriority w:val="99"/>
    <w:semiHidden/>
    <w:rsid w:val="00990D76"/>
    <w:rPr>
      <w:rFonts w:ascii="Arial" w:hAnsi="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Word_Document.docx"/><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ontrolled Document - Primary" ma:contentTypeID="0x010100589E0DBA34BC414B97483E33B125B7D9004A217F48CD55E544BA5D42D4A9CABBD2" ma:contentTypeVersion="44" ma:contentTypeDescription="Controlled Document - Primary" ma:contentTypeScope="" ma:versionID="4d558c5c25eaa61174b00466fbb5aa7f">
  <xsd:schema xmlns:xsd="http://www.w3.org/2001/XMLSchema" xmlns:xs="http://www.w3.org/2001/XMLSchema" xmlns:p="http://schemas.microsoft.com/office/2006/metadata/properties" xmlns:ns2="1a260148-696d-41fb-8988-db0cc5c12bd0" xmlns:ns3="78e63aec-90d6-4ae1-a034-3baceb4662d7" xmlns:ns4="http://schemas.microsoft.com/sharepoint/v3/fields" targetNamespace="http://schemas.microsoft.com/office/2006/metadata/properties" ma:root="true" ma:fieldsID="6b350d02c60689f9fd18383acc132b79" ns2:_="" ns3:_="" ns4:_="">
    <xsd:import namespace="1a260148-696d-41fb-8988-db0cc5c12bd0"/>
    <xsd:import namespace="78e63aec-90d6-4ae1-a034-3baceb4662d7"/>
    <xsd:import namespace="http://schemas.microsoft.com/sharepoint/v3/fields"/>
    <xsd:element name="properties">
      <xsd:complexType>
        <xsd:sequence>
          <xsd:element name="documentManagement">
            <xsd:complexType>
              <xsd:all>
                <xsd:element ref="ns2:a8deacd34d03456e854aed97123f7762" minOccurs="0"/>
                <xsd:element ref="ns2:n39d597787c34808a699334f08eaa641" minOccurs="0"/>
                <xsd:element ref="ns2:TaxCatchAll" minOccurs="0"/>
                <xsd:element ref="ns2:TaxCatchAllLabel" minOccurs="0"/>
                <xsd:element ref="ns3:IssueNumber" minOccurs="0"/>
                <xsd:element ref="ns3:DocumentOwner" minOccurs="0"/>
                <xsd:element ref="ns3:Status" minOccurs="0"/>
                <xsd:element ref="ns3:Approvers" minOccurs="0"/>
                <xsd:element ref="ns2:m4a9fac99d27490fb623d21998451fa8" minOccurs="0"/>
                <xsd:element ref="ns2:gb5705ed738e4d7d93b4a1d99cdb83ab" minOccurs="0"/>
                <xsd:element ref="ns2:de4e869bd00440979849653b37a9a216" minOccurs="0"/>
                <xsd:element ref="ns3:NextReviewDate" minOccurs="0"/>
                <xsd:element ref="ns3:Originator" minOccurs="0"/>
                <xsd:element ref="ns3:EffectiveDate" minOccurs="0"/>
                <xsd:element ref="ns2:ee1efb1aeeda4ab9a9ba577068623423" minOccurs="0"/>
                <xsd:element ref="ns3:DocumentNumber" minOccurs="0"/>
                <xsd:element ref="ns2:k60b822c3bc44e08becec799aad0c0ad" minOccurs="0"/>
                <xsd:element ref="ns2:ebc7bb2a9c6942b9867fc417ac7acca6" minOccurs="0"/>
                <xsd:element ref="ns3:PublicationDate" minOccurs="0"/>
                <xsd:element ref="ns2:k4d0852b76054524806bf21d5e697ea6" minOccurs="0"/>
                <xsd:element ref="ns2:n177c96aa5944369a30f0c323df0fcc5" minOccurs="0"/>
                <xsd:element ref="ns2:d53ce9ccef504d1ea338f444f919680f" minOccurs="0"/>
                <xsd:element ref="ns2:c87d18d70cc64a00a04b1c788c8cb375" minOccurs="0"/>
                <xsd:element ref="ns3:Publish" minOccurs="0"/>
                <xsd:element ref="ns4:_Version" minOccurs="0"/>
                <xsd:element ref="ns3:Publish_x0028_1_x0029_" minOccurs="0"/>
                <xsd:element ref="ns3:_x0072_gn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60148-696d-41fb-8988-db0cc5c12bd0" elementFormDefault="qualified">
    <xsd:import namespace="http://schemas.microsoft.com/office/2006/documentManagement/types"/>
    <xsd:import namespace="http://schemas.microsoft.com/office/infopath/2007/PartnerControls"/>
    <xsd:element name="a8deacd34d03456e854aed97123f7762" ma:index="9" nillable="true" ma:taxonomy="true" ma:internalName="a8deacd34d03456e854aed97123f7762" ma:taxonomyFieldName="Languages" ma:displayName="Languages" ma:indexed="true" ma:default="1;#English|40f33582-fa52-4548-8258-41c9fca32cf9" ma:fieldId="{a8deacd3-4d03-456e-854a-ed97123f7762}" ma:sspId="5e884233-fd39-46b1-9520-c865914c9db3" ma:termSetId="9cc5ff94-9d99-4c70-a937-9d8e1461bfcf" ma:anchorId="00000000-0000-0000-0000-000000000000" ma:open="false" ma:isKeyword="false">
      <xsd:complexType>
        <xsd:sequence>
          <xsd:element ref="pc:Terms" minOccurs="0" maxOccurs="1"/>
        </xsd:sequence>
      </xsd:complexType>
    </xsd:element>
    <xsd:element name="n39d597787c34808a699334f08eaa641" ma:index="10" nillable="true" ma:taxonomy="true" ma:internalName="n39d597787c34808a699334f08eaa641" ma:taxonomyFieldName="Departments" ma:displayName="Departments" ma:indexed="true" ma:fieldId="{739d5977-87c3-4808-a699-334f08eaa641}" ma:sspId="5e884233-fd39-46b1-9520-c865914c9db3" ma:termSetId="c222d139-1e7a-4225-89d0-9a20dcb512f1"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7826ed22-b03b-4b58-a24f-8c1351c45d33}" ma:internalName="TaxCatchAll" ma:showField="CatchAllData" ma:web="1a260148-696d-41fb-8988-db0cc5c12bd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7826ed22-b03b-4b58-a24f-8c1351c45d33}" ma:internalName="TaxCatchAllLabel" ma:readOnly="true" ma:showField="CatchAllDataLabel" ma:web="1a260148-696d-41fb-8988-db0cc5c12bd0">
      <xsd:complexType>
        <xsd:complexContent>
          <xsd:extension base="dms:MultiChoiceLookup">
            <xsd:sequence>
              <xsd:element name="Value" type="dms:Lookup" maxOccurs="unbounded" minOccurs="0" nillable="true"/>
            </xsd:sequence>
          </xsd:extension>
        </xsd:complexContent>
      </xsd:complexType>
    </xsd:element>
    <xsd:element name="m4a9fac99d27490fb623d21998451fa8" ma:index="18" nillable="true" ma:taxonomy="true" ma:internalName="m4a9fac99d27490fb623d21998451fa8" ma:taxonomyFieldName="DocumentType" ma:displayName="Document Type" ma:fieldId="{64a9fac9-9d27-490f-b623-d21998451fa8}" ma:sspId="5e884233-fd39-46b1-9520-c865914c9db3" ma:termSetId="e7b0f18e-f9bb-488b-bc0c-b12b91e1beb9" ma:anchorId="00000000-0000-0000-0000-000000000000" ma:open="false" ma:isKeyword="false">
      <xsd:complexType>
        <xsd:sequence>
          <xsd:element ref="pc:Terms" minOccurs="0" maxOccurs="1"/>
        </xsd:sequence>
      </xsd:complexType>
    </xsd:element>
    <xsd:element name="gb5705ed738e4d7d93b4a1d99cdb83ab" ma:index="20" nillable="true" ma:taxonomy="true" ma:internalName="gb5705ed738e4d7d93b4a1d99cdb83ab" ma:taxonomyFieldName="ReferencesTo" ma:displayName="References To" ma:default="" ma:fieldId="{0b5705ed-738e-4d7d-93b4-a1d99cdb83ab}" ma:taxonomyMulti="true" ma:sspId="5e884233-fd39-46b1-9520-c865914c9db3" ma:termSetId="67e9a07b-a3ab-4c3b-a99c-adc82293665f" ma:anchorId="00000000-0000-0000-0000-000000000000" ma:open="false" ma:isKeyword="false">
      <xsd:complexType>
        <xsd:sequence>
          <xsd:element ref="pc:Terms" minOccurs="0" maxOccurs="1"/>
        </xsd:sequence>
      </xsd:complexType>
    </xsd:element>
    <xsd:element name="de4e869bd00440979849653b37a9a216" ma:index="22" nillable="true" ma:taxonomy="true" ma:internalName="de4e869bd00440979849653b37a9a216" ma:taxonomyFieldName="ULStandard" ma:displayName="UL Standard" ma:fieldId="{de4e869b-d004-4097-9849-653b37a9a216}" ma:taxonomyMulti="true" ma:sspId="5e884233-fd39-46b1-9520-c865914c9db3" ma:termSetId="5439f9ef-78e7-405b-adac-ae3fbe872af6" ma:anchorId="ad29f8d2-8bd9-4f2e-aa65-f6110ee507f1" ma:open="false" ma:isKeyword="false">
      <xsd:complexType>
        <xsd:sequence>
          <xsd:element ref="pc:Terms" minOccurs="0" maxOccurs="1"/>
        </xsd:sequence>
      </xsd:complexType>
    </xsd:element>
    <xsd:element name="ee1efb1aeeda4ab9a9ba577068623423" ma:index="27" nillable="true" ma:taxonomy="true" ma:internalName="ee1efb1aeeda4ab9a9ba577068623423" ma:taxonomyFieldName="DepartmentNumbers" ma:displayName="Department Numbers" ma:fieldId="{ee1efb1a-eeda-4ab9-a9ba-577068623423}" ma:taxonomyMulti="true" ma:sspId="5e884233-fd39-46b1-9520-c865914c9db3" ma:termSetId="e4cea78d-b6eb-4e54-a42c-778a1f586220" ma:anchorId="00000000-0000-0000-0000-000000000000" ma:open="false" ma:isKeyword="false">
      <xsd:complexType>
        <xsd:sequence>
          <xsd:element ref="pc:Terms" minOccurs="0" maxOccurs="1"/>
        </xsd:sequence>
      </xsd:complexType>
    </xsd:element>
    <xsd:element name="k60b822c3bc44e08becec799aad0c0ad" ma:index="30" nillable="true" ma:taxonomy="true" ma:internalName="k60b822c3bc44e08becec799aad0c0ad" ma:taxonomyFieldName="IndustrySBUs" ma:displayName="Industry-SBUs" ma:indexed="true" ma:fieldId="{460b822c-3bc4-4e08-bece-c799aad0c0ad}" ma:sspId="5e884233-fd39-46b1-9520-c865914c9db3" ma:termSetId="a59cedf2-d2a3-4388-ada6-d34afa32f23b" ma:anchorId="00000000-0000-0000-0000-000000000000" ma:open="false" ma:isKeyword="false">
      <xsd:complexType>
        <xsd:sequence>
          <xsd:element ref="pc:Terms" minOccurs="0" maxOccurs="1"/>
        </xsd:sequence>
      </xsd:complexType>
    </xsd:element>
    <xsd:element name="ebc7bb2a9c6942b9867fc417ac7acca6" ma:index="32" nillable="true" ma:taxonomy="true" ma:internalName="ebc7bb2a9c6942b9867fc417ac7acca6" ma:taxonomyFieldName="Offices" ma:displayName="Offices" ma:indexed="true" ma:fieldId="{ebc7bb2a-9c69-42b9-867f-c417ac7acca6}" ma:sspId="5e884233-fd39-46b1-9520-c865914c9db3" ma:termSetId="f25f0f8b-f135-42f5-93a5-82741fe4b6d0" ma:anchorId="00000000-0000-0000-0000-000000000000" ma:open="false" ma:isKeyword="false">
      <xsd:complexType>
        <xsd:sequence>
          <xsd:element ref="pc:Terms" minOccurs="0" maxOccurs="1"/>
        </xsd:sequence>
      </xsd:complexType>
    </xsd:element>
    <xsd:element name="k4d0852b76054524806bf21d5e697ea6" ma:index="35" nillable="true" ma:taxonomy="true" ma:internalName="k4d0852b76054524806bf21d5e697ea6" ma:taxonomyFieldName="OtherStandards" ma:displayName="Other Standards" ma:fieldId="{44d0852b-7605-4524-806b-f21d5e697ea6}" ma:taxonomyMulti="true" ma:sspId="5e884233-fd39-46b1-9520-c865914c9db3" ma:termSetId="5439f9ef-78e7-405b-adac-ae3fbe872af6" ma:anchorId="1122baf1-8a52-409e-afb6-648915e1c9a0" ma:open="false" ma:isKeyword="false">
      <xsd:complexType>
        <xsd:sequence>
          <xsd:element ref="pc:Terms" minOccurs="0" maxOccurs="1"/>
        </xsd:sequence>
      </xsd:complexType>
    </xsd:element>
    <xsd:element name="n177c96aa5944369a30f0c323df0fcc5" ma:index="37" nillable="true" ma:taxonomy="true" ma:internalName="n177c96aa5944369a30f0c323df0fcc5" ma:taxonomyFieldName="ULCertification" ma:displayName="UL Certification" ma:fieldId="{7177c96a-a594-4369-a30f-0c323df0fcc5}" ma:taxonomyMulti="true" ma:sspId="5e884233-fd39-46b1-9520-c865914c9db3" ma:termSetId="a367b356-a1dc-450d-bde9-58368574b8e0" ma:anchorId="00000000-0000-0000-0000-000000000000" ma:open="false" ma:isKeyword="false">
      <xsd:complexType>
        <xsd:sequence>
          <xsd:element ref="pc:Terms" minOccurs="0" maxOccurs="1"/>
        </xsd:sequence>
      </xsd:complexType>
    </xsd:element>
    <xsd:element name="d53ce9ccef504d1ea338f444f919680f" ma:index="39" nillable="true" ma:taxonomy="true" ma:internalName="d53ce9ccef504d1ea338f444f919680f" ma:taxonomyFieldName="AccreditationStandard" ma:displayName="Accreditation Standard" ma:fieldId="{d53ce9cc-ef50-4d1e-a338-f444f919680f}" ma:taxonomyMulti="true" ma:sspId="5e884233-fd39-46b1-9520-c865914c9db3" ma:termSetId="5439f9ef-78e7-405b-adac-ae3fbe872af6" ma:anchorId="8a8d502e-88ba-4bde-b780-2799b35d75bd" ma:open="false" ma:isKeyword="false">
      <xsd:complexType>
        <xsd:sequence>
          <xsd:element ref="pc:Terms" minOccurs="0" maxOccurs="1"/>
        </xsd:sequence>
      </xsd:complexType>
    </xsd:element>
    <xsd:element name="c87d18d70cc64a00a04b1c788c8cb375" ma:index="41" nillable="true" ma:taxonomy="true" ma:internalName="c87d18d70cc64a00a04b1c788c8cb375" ma:taxonomyFieldName="FunctionRole" ma:displayName="Function/Role" ma:fieldId="{c87d18d7-0cc6-4a00-a04b-1c788c8cb375}" ma:taxonomyMulti="true" ma:sspId="5e884233-fd39-46b1-9520-c865914c9db3" ma:termSetId="c7d22d2f-835f-4419-9378-fc16495f700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e63aec-90d6-4ae1-a034-3baceb4662d7" elementFormDefault="qualified">
    <xsd:import namespace="http://schemas.microsoft.com/office/2006/documentManagement/types"/>
    <xsd:import namespace="http://schemas.microsoft.com/office/infopath/2007/PartnerControls"/>
    <xsd:element name="IssueNumber" ma:index="14" nillable="true" ma:displayName="Issue Number" ma:default="1.0" ma:internalName="IssueNumber">
      <xsd:simpleType>
        <xsd:restriction base="dms:Text"/>
      </xsd:simpleType>
    </xsd:element>
    <xsd:element name="DocumentOwner" ma:index="15" nillable="true" ma:displayName="Document Owner" ma:indexed="true"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6" nillable="true" ma:displayName="Status" ma:default="Draft" ma:indexed="true" ma:internalName="Status">
      <xsd:simpleType>
        <xsd:restriction base="dms:Choice">
          <xsd:enumeration value="Draft"/>
          <xsd:enumeration value="In Review"/>
          <xsd:enumeration value="Predicate-Review"/>
          <xsd:enumeration value="Submitted to QA"/>
          <xsd:enumeration value="Returned to Originator"/>
          <xsd:enumeration value="Rejected"/>
          <xsd:enumeration value="Re-Initiated Review"/>
          <xsd:enumeration value="Hold/Pending"/>
          <xsd:enumeration value="Published"/>
          <xsd:enumeration value="Expired"/>
          <xsd:enumeration value="Obsolete"/>
          <xsd:enumeration value="Inactive"/>
          <xsd:enumeration value="Rollback"/>
          <xsd:enumeration value="Cancelled"/>
          <xsd:enumeration value="Obsoleting"/>
          <xsd:enumeration value="Ready to Obsolete"/>
        </xsd:restriction>
      </xsd:simpleType>
    </xsd:element>
    <xsd:element name="Approvers" ma:index="17" nillable="true" ma:displayName="Approvers" ma:description="Add up to 50 approvers." ma:SearchPeopleOnly="false"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xtReviewDate" ma:index="24" nillable="true" ma:displayName="Next Review Date" ma:format="DateOnly" ma:internalName="NextReviewDate">
      <xsd:simpleType>
        <xsd:restriction base="dms:DateTime"/>
      </xsd:simpleType>
    </xsd:element>
    <xsd:element name="Originator" ma:index="25" nillable="true" ma:displayName="Originator" ma:description="The originator is responsible for managing the forum and resolving any approver comments." ma:indexed="true" ma:internalName="Origina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ffectiveDate" ma:index="26" nillable="true" ma:displayName="Effective Date" ma:format="DateOnly" ma:internalName="EffectiveDate">
      <xsd:simpleType>
        <xsd:restriction base="dms:DateTime"/>
      </xsd:simpleType>
    </xsd:element>
    <xsd:element name="DocumentNumber" ma:index="29" nillable="true" ma:displayName="Document Number" ma:indexed="true" ma:internalName="DocumentNumber">
      <xsd:simpleType>
        <xsd:restriction base="dms:Text"/>
      </xsd:simpleType>
    </xsd:element>
    <xsd:element name="PublicationDate" ma:index="34" nillable="true" ma:displayName="Publication Date" ma:format="DateOnly" ma:indexed="true" ma:internalName="PublicationDate">
      <xsd:simpleType>
        <xsd:restriction base="dms:DateTime"/>
      </xsd:simpleType>
    </xsd:element>
    <xsd:element name="Publish" ma:index="44" nillable="true" ma:displayName="Publish" ma:internalName="Publish">
      <xsd:complexType>
        <xsd:complexContent>
          <xsd:extension base="dms:URL">
            <xsd:sequence>
              <xsd:element name="Url" type="dms:ValidUrl" minOccurs="0" nillable="true"/>
              <xsd:element name="Description" type="xsd:string" nillable="true"/>
            </xsd:sequence>
          </xsd:extension>
        </xsd:complexContent>
      </xsd:complexType>
    </xsd:element>
    <xsd:element name="Publish_x0028_1_x0029_" ma:index="55" nillable="true" ma:displayName="Publish" ma:internalName="Publish_x0028_1_x0029_">
      <xsd:complexType>
        <xsd:complexContent>
          <xsd:extension base="dms:URL">
            <xsd:sequence>
              <xsd:element name="Url" type="dms:ValidUrl" minOccurs="0" nillable="true"/>
              <xsd:element name="Description" type="xsd:string" nillable="true"/>
            </xsd:sequence>
          </xsd:extension>
        </xsd:complexContent>
      </xsd:complexType>
    </xsd:element>
    <xsd:element name="_x0072_gn7" ma:index="60" nillable="true" ma:displayName="Original Publish Date" ma:internalName="_x0072_gn7">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45" nillable="true" ma:displayName="Version" ma:internalName="Version0"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8deacd34d03456e854aed97123f7762 xmlns="1a260148-696d-41fb-8988-db0cc5c12bd0">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40f33582-fa52-4548-8258-41c9fca32cf9</TermId>
        </TermInfo>
      </Terms>
    </a8deacd34d03456e854aed97123f7762>
    <TaxCatchAll xmlns="1a260148-696d-41fb-8988-db0cc5c12bd0">
      <Value>116</Value>
      <Value>6672</Value>
      <Value>8</Value>
      <Value>1</Value>
      <Value>2</Value>
      <Value>188</Value>
      <Value>187</Value>
    </TaxCatchAll>
    <NextReviewDate xmlns="78e63aec-90d6-4ae1-a034-3baceb4662d7">2023-06-03T03:58:02+00:00</NextReviewDate>
    <IssueNumber xmlns="78e63aec-90d6-4ae1-a034-3baceb4662d7">9.0</IssueNumber>
    <PublicationDate xmlns="78e63aec-90d6-4ae1-a034-3baceb4662d7">2021-06-03T03:58:02+00:00</PublicationDate>
    <n177c96aa5944369a30f0c323df0fcc5 xmlns="1a260148-696d-41fb-8988-db0cc5c12bd0">
      <Terms xmlns="http://schemas.microsoft.com/office/infopath/2007/PartnerControls"/>
    </n177c96aa5944369a30f0c323df0fcc5>
    <_Version xmlns="http://schemas.microsoft.com/sharepoint/v3/fields" xsi:nil="true"/>
    <Approvers xmlns="78e63aec-90d6-4ae1-a034-3baceb4662d7">
      <UserInfo>
        <DisplayName>Mehaffey, Kevin</DisplayName>
        <AccountId>17729</AccountId>
        <AccountType/>
      </UserInfo>
    </Approvers>
    <EffectiveDate xmlns="78e63aec-90d6-4ae1-a034-3baceb4662d7">2012-06-22T05:00:00+00:00</EffectiveDate>
    <d53ce9ccef504d1ea338f444f919680f xmlns="1a260148-696d-41fb-8988-db0cc5c12bd0">
      <Terms xmlns="http://schemas.microsoft.com/office/infopath/2007/PartnerControls"/>
    </d53ce9ccef504d1ea338f444f919680f>
    <Publish xmlns="78e63aec-90d6-4ae1-a034-3baceb4662d7">
      <Url xsi:nil="true"/>
      <Description xsi:nil="true"/>
    </Publish>
    <Originator xmlns="78e63aec-90d6-4ae1-a034-3baceb4662d7">
      <UserInfo>
        <DisplayName>Mehaffey, Kevin</DisplayName>
        <AccountId>17729</AccountId>
        <AccountType/>
      </UserInfo>
    </Originator>
    <DocumentOwner xmlns="78e63aec-90d6-4ae1-a034-3baceb4662d7">
      <UserInfo>
        <DisplayName>Matzke, Eric P.</DisplayName>
        <AccountId>4126</AccountId>
        <AccountType/>
      </UserInfo>
    </DocumentOwner>
    <DocumentNumber xmlns="78e63aec-90d6-4ae1-a034-3baceb4662d7">Client/Customer Support Guidance-ULID-004085 (DCS:00-OP-C0401)</DocumentNumber>
    <c87d18d70cc64a00a04b1c788c8cb375 xmlns="1a260148-696d-41fb-8988-db0cc5c12bd0">
      <Terms xmlns="http://schemas.microsoft.com/office/infopath/2007/PartnerControls"/>
    </c87d18d70cc64a00a04b1c788c8cb375>
    <gb5705ed738e4d7d93b4a1d99cdb83ab xmlns="1a260148-696d-41fb-8988-db0cc5c12bd0">
      <Terms xmlns="http://schemas.microsoft.com/office/infopath/2007/PartnerControls">
        <TermInfo xmlns="http://schemas.microsoft.com/office/infopath/2007/PartnerControls">
          <TermName xmlns="http://schemas.microsoft.com/office/infopath/2007/PartnerControls">Client/Customer Support Guidance-ULID-000818 (DCS:00-OP-C0025)</TermName>
          <TermId xmlns="http://schemas.microsoft.com/office/infopath/2007/PartnerControls">ca61a98a-15a9-4132-a46c-a95584aeb5b7</TermId>
        </TermInfo>
        <TermInfo xmlns="http://schemas.microsoft.com/office/infopath/2007/PartnerControls">
          <TermName xmlns="http://schemas.microsoft.com/office/infopath/2007/PartnerControls">Policy-ULID-000335 (DCS:00-IC-P0026)</TermName>
          <TermId xmlns="http://schemas.microsoft.com/office/infopath/2007/PartnerControls">7dd409fd-a744-4b86-a682-7eecbc9e5ad3</TermId>
        </TermInfo>
        <TermInfo xmlns="http://schemas.microsoft.com/office/infopath/2007/PartnerControls">
          <TermName xmlns="http://schemas.microsoft.com/office/infopath/2007/PartnerControls">Client/Customer Support Guidance-ULID-000827 (DCS:00-OP-C0043)</TermName>
          <TermId xmlns="http://schemas.microsoft.com/office/infopath/2007/PartnerControls">37f3a51d-ea94-4338-bdc3-9b9ff8afc098</TermId>
        </TermInfo>
      </Terms>
    </gb5705ed738e4d7d93b4a1d99cdb83ab>
    <Status xmlns="78e63aec-90d6-4ae1-a034-3baceb4662d7">Published</Status>
    <m4a9fac99d27490fb623d21998451fa8 xmlns="1a260148-696d-41fb-8988-db0cc5c12bd0">
      <Terms xmlns="http://schemas.microsoft.com/office/infopath/2007/PartnerControls">
        <TermInfo xmlns="http://schemas.microsoft.com/office/infopath/2007/PartnerControls">
          <TermName xmlns="http://schemas.microsoft.com/office/infopath/2007/PartnerControls">C - Client/Customer Support Guidance</TermName>
          <TermId xmlns="http://schemas.microsoft.com/office/infopath/2007/PartnerControls">9352b9c0-7556-4e28-adf1-3d89ec147c73</TermId>
        </TermInfo>
      </Terms>
    </m4a9fac99d27490fb623d21998451fa8>
    <ebc7bb2a9c6942b9867fc417ac7acca6 xmlns="1a260148-696d-41fb-8988-db0cc5c12bd0">
      <Terms xmlns="http://schemas.microsoft.com/office/infopath/2007/PartnerControls">
        <TermInfo xmlns="http://schemas.microsoft.com/office/infopath/2007/PartnerControls">
          <TermName xmlns="http://schemas.microsoft.com/office/infopath/2007/PartnerControls">00 - UL-Global</TermName>
          <TermId xmlns="http://schemas.microsoft.com/office/infopath/2007/PartnerControls">0aa9a9c4-e80d-4817-8794-a07acaf019bf</TermId>
        </TermInfo>
      </Terms>
    </ebc7bb2a9c6942b9867fc417ac7acca6>
    <ee1efb1aeeda4ab9a9ba577068623423 xmlns="1a260148-696d-41fb-8988-db0cc5c12bd0">
      <Terms xmlns="http://schemas.microsoft.com/office/infopath/2007/PartnerControls"/>
    </ee1efb1aeeda4ab9a9ba577068623423>
    <k4d0852b76054524806bf21d5e697ea6 xmlns="1a260148-696d-41fb-8988-db0cc5c12bd0">
      <Terms xmlns="http://schemas.microsoft.com/office/infopath/2007/PartnerControls"/>
    </k4d0852b76054524806bf21d5e697ea6>
    <k60b822c3bc44e08becec799aad0c0ad xmlns="1a260148-696d-41fb-8988-db0cc5c12bd0">
      <Terms xmlns="http://schemas.microsoft.com/office/infopath/2007/PartnerControls"/>
    </k60b822c3bc44e08becec799aad0c0ad>
    <de4e869bd00440979849653b37a9a216 xmlns="1a260148-696d-41fb-8988-db0cc5c12bd0">
      <Terms xmlns="http://schemas.microsoft.com/office/infopath/2007/PartnerControls"/>
    </de4e869bd00440979849653b37a9a216>
    <Publish_x0028_1_x0029_ xmlns="78e63aec-90d6-4ae1-a034-3baceb4662d7">
      <Url xsi:nil="true"/>
      <Description xsi:nil="true"/>
    </Publish_x0028_1_x0029_>
    <_x0072_gn7 xmlns="78e63aec-90d6-4ae1-a034-3baceb4662d7" xsi:nil="true"/>
    <n39d597787c34808a699334f08eaa641 xmlns="1a260148-696d-41fb-8988-db0cc5c12bd0">
      <Terms xmlns="http://schemas.microsoft.com/office/infopath/2007/PartnerControls">
        <TermInfo xmlns="http://schemas.microsoft.com/office/infopath/2007/PartnerControls">
          <TermName xmlns="http://schemas.microsoft.com/office/infopath/2007/PartnerControls">OP - Operations</TermName>
          <TermId xmlns="http://schemas.microsoft.com/office/infopath/2007/PartnerControls">e1d58667-83c9-4694-b81e-b22e4908cf6c</TermId>
        </TermInfo>
      </Terms>
    </n39d597787c34808a699334f08eaa64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2173E6-3E6F-42CA-B714-B46E5A8FC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60148-696d-41fb-8988-db0cc5c12bd0"/>
    <ds:schemaRef ds:uri="78e63aec-90d6-4ae1-a034-3baceb4662d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CA85C0-1D0C-4454-B2A2-3B8CBAED2229}">
  <ds:schemaRefs>
    <ds:schemaRef ds:uri="http://schemas.microsoft.com/office/2006/metadata/properties"/>
    <ds:schemaRef ds:uri="http://schemas.microsoft.com/office/infopath/2007/PartnerControls"/>
    <ds:schemaRef ds:uri="1a260148-696d-41fb-8988-db0cc5c12bd0"/>
    <ds:schemaRef ds:uri="78e63aec-90d6-4ae1-a034-3baceb4662d7"/>
    <ds:schemaRef ds:uri="http://schemas.microsoft.com/sharepoint/v3/fields"/>
  </ds:schemaRefs>
</ds:datastoreItem>
</file>

<file path=customXml/itemProps3.xml><?xml version="1.0" encoding="utf-8"?>
<ds:datastoreItem xmlns:ds="http://schemas.openxmlformats.org/officeDocument/2006/customXml" ds:itemID="{97E87274-783A-4327-9535-12FC84C437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748</Characters>
  <Application>Microsoft Office Word</Application>
  <DocSecurity>0</DocSecurity>
  <Lines>46</Lines>
  <Paragraphs>18</Paragraphs>
  <ScaleCrop>false</ScaleCrop>
  <HeadingPairs>
    <vt:vector size="2" baseType="variant">
      <vt:variant>
        <vt:lpstr>Title</vt:lpstr>
      </vt:variant>
      <vt:variant>
        <vt:i4>1</vt:i4>
      </vt:variant>
    </vt:vector>
  </HeadingPairs>
  <TitlesOfParts>
    <vt:vector size="1" baseType="lpstr">
      <vt:lpstr>DAP Client Guide - CTDP/TPTDP Authorized Signatory Responsibilities</vt:lpstr>
    </vt:vector>
  </TitlesOfParts>
  <Company>Underwriters Laboratories Inc.</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DAP Client Guide - CTDP/TPTDP Authorized Signatory Responsibilities</dc:title>
  <dc:subject/>
  <dc:creator>01672</dc:creator>
  <cp:keywords/>
  <dc:description/>
  <cp:lastModifiedBy>Crosignani, Marco</cp:lastModifiedBy>
  <cp:revision>22</cp:revision>
  <cp:lastPrinted>2013-04-05T04:06:00Z</cp:lastPrinted>
  <dcterms:created xsi:type="dcterms:W3CDTF">2021-05-26T02:21:00Z</dcterms:created>
  <dcterms:modified xsi:type="dcterms:W3CDTF">2025-10-24T10:29:00Z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Version">
    <vt:lpwstr>4</vt:lpwstr>
  </property>
  <property fmtid="{D5CDD505-2E9C-101B-9397-08002B2CF9AE}" pid="4" name="Offices">
    <vt:lpwstr>2;#00 - UL-Global|0aa9a9c4-e80d-4817-8794-a07acaf019bf</vt:lpwstr>
  </property>
  <property fmtid="{D5CDD505-2E9C-101B-9397-08002B2CF9AE}" pid="5" name="FunctionRole">
    <vt:lpwstr/>
  </property>
  <property fmtid="{D5CDD505-2E9C-101B-9397-08002B2CF9AE}" pid="6" name="DepartmentNumbers">
    <vt:lpwstr/>
  </property>
  <property fmtid="{D5CDD505-2E9C-101B-9397-08002B2CF9AE}" pid="7" name="ULStandard">
    <vt:lpwstr/>
  </property>
  <property fmtid="{D5CDD505-2E9C-101B-9397-08002B2CF9AE}" pid="8" name="CCN">
    <vt:lpwstr/>
  </property>
  <property fmtid="{D5CDD505-2E9C-101B-9397-08002B2CF9AE}" pid="9" name="ContentTypeId">
    <vt:lpwstr>0x010100589E0DBA34BC414B97483E33B125B7D9004A217F48CD55E544BA5D42D4A9CABBD2</vt:lpwstr>
  </property>
  <property fmtid="{D5CDD505-2E9C-101B-9397-08002B2CF9AE}" pid="10" name="n9a5fcf1d2df44f98409cb1174906603">
    <vt:lpwstr/>
  </property>
  <property fmtid="{D5CDD505-2E9C-101B-9397-08002B2CF9AE}" pid="11" name="TaxKeywordTaxHTField">
    <vt:lpwstr/>
  </property>
  <property fmtid="{D5CDD505-2E9C-101B-9397-08002B2CF9AE}" pid="12" name="Departments">
    <vt:lpwstr>116;#OP - Operations|e1d58667-83c9-4694-b81e-b22e4908cf6c</vt:lpwstr>
  </property>
  <property fmtid="{D5CDD505-2E9C-101B-9397-08002B2CF9AE}" pid="13" name="ULCertification">
    <vt:lpwstr/>
  </property>
  <property fmtid="{D5CDD505-2E9C-101B-9397-08002B2CF9AE}" pid="14" name="j77682fe4b844174a49d228e39b34b01">
    <vt:lpwstr/>
  </property>
  <property fmtid="{D5CDD505-2E9C-101B-9397-08002B2CF9AE}" pid="15" name="AccreditationStandard">
    <vt:lpwstr/>
  </property>
  <property fmtid="{D5CDD505-2E9C-101B-9397-08002B2CF9AE}" pid="16" name="DeviationFrom">
    <vt:lpwstr/>
  </property>
  <property fmtid="{D5CDD505-2E9C-101B-9397-08002B2CF9AE}" pid="17" name="DocumentType">
    <vt:lpwstr>187;#C - Client/Customer Support Guidance|9352b9c0-7556-4e28-adf1-3d89ec147c73</vt:lpwstr>
  </property>
  <property fmtid="{D5CDD505-2E9C-101B-9397-08002B2CF9AE}" pid="18" name="IndustrySBUs">
    <vt:lpwstr/>
  </property>
  <property fmtid="{D5CDD505-2E9C-101B-9397-08002B2CF9AE}" pid="19" name="Languages">
    <vt:lpwstr>1;#English|40f33582-fa52-4548-8258-41c9fca32cf9</vt:lpwstr>
  </property>
  <property fmtid="{D5CDD505-2E9C-101B-9397-08002B2CF9AE}" pid="20" name="_docset_NoMedatataSyncRequired">
    <vt:lpwstr>False</vt:lpwstr>
  </property>
  <property fmtid="{D5CDD505-2E9C-101B-9397-08002B2CF9AE}" pid="21" name="OtherStandards">
    <vt:lpwstr/>
  </property>
  <property fmtid="{D5CDD505-2E9C-101B-9397-08002B2CF9AE}" pid="22" name="Five-Year Review">
    <vt:lpwstr>, </vt:lpwstr>
  </property>
  <property fmtid="{D5CDD505-2E9C-101B-9397-08002B2CF9AE}" pid="23" name="Two-Year Review">
    <vt:lpwstr>, </vt:lpwstr>
  </property>
  <property fmtid="{D5CDD505-2E9C-101B-9397-08002B2CF9AE}" pid="24" name="n39d597787c34808a699334f08eaa641">
    <vt:lpwstr>OP - Operations|e1d58667-83c9-4694-b81e-b22e4908cf6c</vt:lpwstr>
  </property>
  <property fmtid="{D5CDD505-2E9C-101B-9397-08002B2CF9AE}" pid="25" name="Two-Year Review(1)">
    <vt:lpwstr>, </vt:lpwstr>
  </property>
  <property fmtid="{D5CDD505-2E9C-101B-9397-08002B2CF9AE}" pid="26" name="a8deacd34d03456e854aed97123f7762">
    <vt:lpwstr>English|40f33582-fa52-4548-8258-41c9fca32cf9</vt:lpwstr>
  </property>
  <property fmtid="{D5CDD505-2E9C-101B-9397-08002B2CF9AE}" pid="27" name="TaxCatchAll">
    <vt:lpwstr>116;#OP - Operations|e1d58667-83c9-4694-b81e-b22e4908cf6c;#1;#English|40f33582-fa52-4548-8258-41c9fca32cf9</vt:lpwstr>
  </property>
  <property fmtid="{D5CDD505-2E9C-101B-9397-08002B2CF9AE}" pid="28" name="ReferencesTo">
    <vt:lpwstr>188;#Client/Customer Support Guidance-ULID-000818 (DCS:00-OP-C0025)|ca61a98a-15a9-4132-a46c-a95584aeb5b7;#8;#Policy-ULID-000335 (DCS:00-IC-P0026)|7dd409fd-a744-4b86-a682-7eecbc9e5ad3;#6672;#Client/Customer Support Guidance-ULID-000827 (DCS:00-OP-C0043)|37</vt:lpwstr>
  </property>
</Properties>
</file>